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81"/>
        <w:tblW w:w="10255" w:type="dxa"/>
        <w:tblCellMar>
          <w:top w:w="4" w:type="dxa"/>
          <w:left w:w="110" w:type="dxa"/>
          <w:bottom w:w="4" w:type="dxa"/>
          <w:right w:w="104" w:type="dxa"/>
        </w:tblCellMar>
        <w:tblLook w:val="04A0" w:firstRow="1" w:lastRow="0" w:firstColumn="1" w:lastColumn="0" w:noHBand="0" w:noVBand="1"/>
      </w:tblPr>
      <w:tblGrid>
        <w:gridCol w:w="1705"/>
        <w:gridCol w:w="1620"/>
        <w:gridCol w:w="2340"/>
        <w:gridCol w:w="2425"/>
        <w:gridCol w:w="2165"/>
      </w:tblGrid>
      <w:tr w:rsidR="00A109E0" w:rsidRPr="00D9414E" w14:paraId="54D09B94" w14:textId="77777777" w:rsidTr="0063681F">
        <w:trPr>
          <w:trHeight w:val="708"/>
        </w:trPr>
        <w:tc>
          <w:tcPr>
            <w:tcW w:w="1705" w:type="dxa"/>
            <w:vMerge w:val="restart"/>
            <w:tcBorders>
              <w:top w:val="single" w:sz="4" w:space="0" w:color="000000"/>
              <w:left w:val="single" w:sz="4" w:space="0" w:color="000000"/>
              <w:bottom w:val="single" w:sz="4" w:space="0" w:color="000000"/>
              <w:right w:val="single" w:sz="4" w:space="0" w:color="000000"/>
            </w:tcBorders>
            <w:vAlign w:val="bottom"/>
          </w:tcPr>
          <w:p w14:paraId="684FDF67" w14:textId="77777777" w:rsidR="00A109E0" w:rsidRPr="00D9414E" w:rsidRDefault="00A109E0" w:rsidP="0063681F">
            <w:pPr>
              <w:bidi/>
              <w:ind w:right="97"/>
              <w:rPr>
                <w:rFonts w:cs="B Nazanin"/>
              </w:rPr>
            </w:pPr>
            <w:r w:rsidRPr="00D9414E">
              <w:rPr>
                <w:rFonts w:cs="B Nazanin"/>
                <w:noProof/>
              </w:rPr>
              <w:drawing>
                <wp:anchor distT="0" distB="0" distL="114300" distR="114300" simplePos="0" relativeHeight="251659264" behindDoc="0" locked="0" layoutInCell="1" allowOverlap="0" wp14:anchorId="7CF049DD" wp14:editId="294EAB6E">
                  <wp:simplePos x="0" y="0"/>
                  <wp:positionH relativeFrom="column">
                    <wp:posOffset>282575</wp:posOffset>
                  </wp:positionH>
                  <wp:positionV relativeFrom="paragraph">
                    <wp:posOffset>-539115</wp:posOffset>
                  </wp:positionV>
                  <wp:extent cx="647700" cy="5334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027" name="Picture 1027"/>
                          <pic:cNvPicPr/>
                        </pic:nvPicPr>
                        <pic:blipFill>
                          <a:blip r:embed="rId7"/>
                          <a:stretch>
                            <a:fillRect/>
                          </a:stretch>
                        </pic:blipFill>
                        <pic:spPr>
                          <a:xfrm>
                            <a:off x="0" y="0"/>
                            <a:ext cx="647700" cy="533400"/>
                          </a:xfrm>
                          <a:prstGeom prst="rect">
                            <a:avLst/>
                          </a:prstGeom>
                        </pic:spPr>
                      </pic:pic>
                    </a:graphicData>
                  </a:graphic>
                  <wp14:sizeRelH relativeFrom="margin">
                    <wp14:pctWidth>0</wp14:pctWidth>
                  </wp14:sizeRelH>
                  <wp14:sizeRelV relativeFrom="margin">
                    <wp14:pctHeight>0</wp14:pctHeight>
                  </wp14:sizeRelV>
                </wp:anchor>
              </w:drawing>
            </w:r>
            <w:r w:rsidRPr="00D9414E">
              <w:rPr>
                <w:rFonts w:cs="B Nazanin"/>
                <w:b/>
              </w:rPr>
              <w:t xml:space="preserve"> </w:t>
            </w:r>
          </w:p>
          <w:p w14:paraId="5B3A5EFD" w14:textId="77777777" w:rsidR="00A109E0" w:rsidRPr="00D9414E" w:rsidRDefault="00A109E0" w:rsidP="0063681F">
            <w:pPr>
              <w:bidi/>
              <w:ind w:right="97"/>
              <w:rPr>
                <w:rFonts w:cs="B Nazanin"/>
              </w:rPr>
            </w:pPr>
            <w:r w:rsidRPr="00F15396">
              <w:rPr>
                <w:rFonts w:cs="B Nazanin"/>
                <w:b/>
                <w:bCs/>
                <w:sz w:val="20"/>
                <w:szCs w:val="20"/>
                <w:rtl/>
              </w:rPr>
              <w:t xml:space="preserve">دفتر بهبود کیفیت </w:t>
            </w:r>
          </w:p>
        </w:tc>
        <w:tc>
          <w:tcPr>
            <w:tcW w:w="8550" w:type="dxa"/>
            <w:gridSpan w:val="4"/>
            <w:tcBorders>
              <w:top w:val="single" w:sz="4" w:space="0" w:color="000000"/>
              <w:left w:val="single" w:sz="4" w:space="0" w:color="000000"/>
              <w:bottom w:val="single" w:sz="4" w:space="0" w:color="000000"/>
              <w:right w:val="single" w:sz="4" w:space="0" w:color="000000"/>
            </w:tcBorders>
          </w:tcPr>
          <w:p w14:paraId="695AF151" w14:textId="77777777" w:rsidR="00A109E0" w:rsidRPr="00D9414E" w:rsidRDefault="00A109E0" w:rsidP="00481D63">
            <w:pPr>
              <w:bidi/>
              <w:spacing w:after="0" w:line="240" w:lineRule="auto"/>
              <w:ind w:right="96"/>
              <w:jc w:val="center"/>
              <w:rPr>
                <w:rFonts w:cs="B Nazanin"/>
                <w:b/>
                <w:bCs/>
                <w:rtl/>
              </w:rPr>
            </w:pPr>
            <w:r w:rsidRPr="00D9414E">
              <w:rPr>
                <w:rFonts w:cs="B Nazanin"/>
                <w:b/>
                <w:bCs/>
                <w:rtl/>
              </w:rPr>
              <w:t>دانشگاه علوم پزشکی و خدمات بهداشتی درمانی فسا</w:t>
            </w:r>
          </w:p>
          <w:p w14:paraId="60E88F5C" w14:textId="77777777" w:rsidR="00A109E0" w:rsidRPr="00D9414E" w:rsidRDefault="00A109E0" w:rsidP="00481D63">
            <w:pPr>
              <w:bidi/>
              <w:spacing w:after="0" w:line="240" w:lineRule="auto"/>
              <w:ind w:right="96"/>
              <w:jc w:val="center"/>
              <w:rPr>
                <w:rFonts w:cs="B Nazanin"/>
              </w:rPr>
            </w:pPr>
            <w:r w:rsidRPr="00D9414E">
              <w:rPr>
                <w:rFonts w:cs="B Nazanin"/>
                <w:b/>
                <w:bCs/>
                <w:rtl/>
              </w:rPr>
              <w:t>مرکز آموزشی درمانی بیمارستان دکتر علی شریعتی</w:t>
            </w:r>
          </w:p>
        </w:tc>
      </w:tr>
      <w:tr w:rsidR="00A109E0" w:rsidRPr="00D9414E" w14:paraId="5E9073A5" w14:textId="77777777" w:rsidTr="0063681F">
        <w:trPr>
          <w:trHeight w:val="641"/>
        </w:trPr>
        <w:tc>
          <w:tcPr>
            <w:tcW w:w="1705" w:type="dxa"/>
            <w:vMerge/>
            <w:tcBorders>
              <w:top w:val="nil"/>
              <w:left w:val="single" w:sz="4" w:space="0" w:color="000000"/>
              <w:bottom w:val="single" w:sz="4" w:space="0" w:color="000000"/>
              <w:right w:val="single" w:sz="4" w:space="0" w:color="000000"/>
            </w:tcBorders>
          </w:tcPr>
          <w:p w14:paraId="61ED70D4" w14:textId="77777777" w:rsidR="00A109E0" w:rsidRPr="00D9414E" w:rsidRDefault="00A109E0" w:rsidP="0063681F">
            <w:pPr>
              <w:bidi/>
              <w:spacing w:after="0"/>
              <w:ind w:right="97"/>
              <w:rPr>
                <w:rFonts w:cs="B Nazanin"/>
              </w:rPr>
            </w:pPr>
          </w:p>
        </w:tc>
        <w:tc>
          <w:tcPr>
            <w:tcW w:w="1620" w:type="dxa"/>
            <w:tcBorders>
              <w:top w:val="single" w:sz="4" w:space="0" w:color="000000"/>
              <w:left w:val="single" w:sz="4" w:space="0" w:color="000000"/>
              <w:bottom w:val="single" w:sz="4" w:space="0" w:color="000000"/>
              <w:right w:val="single" w:sz="4" w:space="0" w:color="000000"/>
            </w:tcBorders>
          </w:tcPr>
          <w:p w14:paraId="6D0E5CB7" w14:textId="77777777" w:rsidR="00A109E0" w:rsidRPr="00D9414E" w:rsidRDefault="00A109E0" w:rsidP="0063681F">
            <w:pPr>
              <w:bidi/>
              <w:ind w:right="97"/>
              <w:rPr>
                <w:rFonts w:cs="B Nazanin"/>
              </w:rPr>
            </w:pPr>
            <w:r w:rsidRPr="00D9414E">
              <w:rPr>
                <w:rFonts w:cs="B Nazanin"/>
                <w:b/>
                <w:bCs/>
                <w:rtl/>
              </w:rPr>
              <w:t xml:space="preserve">تعداد صفحات : </w:t>
            </w:r>
            <w:r w:rsidRPr="00D9414E">
              <w:rPr>
                <w:rFonts w:cs="B Nazanin" w:hint="cs"/>
                <w:b/>
                <w:bCs/>
                <w:rtl/>
              </w:rPr>
              <w:t>1</w:t>
            </w:r>
            <w:r w:rsidRPr="00D9414E">
              <w:rPr>
                <w:rFonts w:cs="B Nazanin"/>
                <w:b/>
                <w:bCs/>
                <w:rtl/>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5B07C14E" w14:textId="75BEB05F" w:rsidR="00A109E0" w:rsidRPr="006E334B" w:rsidRDefault="00A109E0" w:rsidP="006E334B">
            <w:pPr>
              <w:bidi/>
              <w:ind w:right="97"/>
              <w:rPr>
                <w:rFonts w:cs="B Nazanin"/>
                <w:b/>
                <w:bCs/>
              </w:rPr>
            </w:pPr>
            <w:r w:rsidRPr="00D9414E">
              <w:rPr>
                <w:rFonts w:cs="B Nazanin"/>
                <w:b/>
                <w:bCs/>
                <w:rtl/>
              </w:rPr>
              <w:t>تاریخ ابلاغ :</w:t>
            </w:r>
            <w:r w:rsidRPr="00D9414E">
              <w:rPr>
                <w:rFonts w:cs="B Nazanin" w:hint="cs"/>
                <w:b/>
                <w:bCs/>
                <w:rtl/>
              </w:rPr>
              <w:t xml:space="preserve">آذرماه </w:t>
            </w:r>
            <w:r w:rsidR="006E334B" w:rsidRPr="006E334B">
              <w:rPr>
                <w:rFonts w:cs="B Nazanin"/>
                <w:b/>
                <w:bCs/>
              </w:rPr>
              <w:t>1403</w:t>
            </w:r>
          </w:p>
        </w:tc>
        <w:tc>
          <w:tcPr>
            <w:tcW w:w="2425" w:type="dxa"/>
            <w:tcBorders>
              <w:top w:val="single" w:sz="4" w:space="0" w:color="000000"/>
              <w:left w:val="single" w:sz="4" w:space="0" w:color="000000"/>
              <w:bottom w:val="single" w:sz="4" w:space="0" w:color="000000"/>
              <w:right w:val="single" w:sz="4" w:space="0" w:color="000000"/>
            </w:tcBorders>
          </w:tcPr>
          <w:p w14:paraId="538FABAB" w14:textId="6475F3EE" w:rsidR="00A109E0" w:rsidRPr="00D9414E" w:rsidRDefault="00A109E0" w:rsidP="006E334B">
            <w:pPr>
              <w:bidi/>
              <w:ind w:right="97"/>
              <w:rPr>
                <w:rFonts w:cs="B Nazanin"/>
                <w:b/>
                <w:bCs/>
              </w:rPr>
            </w:pPr>
            <w:r w:rsidRPr="00D9414E">
              <w:rPr>
                <w:rFonts w:cs="B Nazanin"/>
                <w:b/>
                <w:bCs/>
                <w:rtl/>
              </w:rPr>
              <w:t xml:space="preserve">تاریخ </w:t>
            </w:r>
            <w:r w:rsidRPr="00D9414E">
              <w:rPr>
                <w:rFonts w:cs="B Nazanin" w:hint="cs"/>
                <w:b/>
                <w:bCs/>
                <w:rtl/>
              </w:rPr>
              <w:t xml:space="preserve">بازنگری </w:t>
            </w:r>
            <w:r w:rsidRPr="00D9414E">
              <w:rPr>
                <w:rFonts w:cs="B Nazanin"/>
                <w:b/>
                <w:bCs/>
                <w:rtl/>
              </w:rPr>
              <w:t>:</w:t>
            </w:r>
            <w:r w:rsidRPr="00D9414E">
              <w:rPr>
                <w:rFonts w:cs="B Nazanin" w:hint="cs"/>
                <w:b/>
                <w:bCs/>
                <w:rtl/>
                <w:lang w:bidi="fa-IR"/>
              </w:rPr>
              <w:t xml:space="preserve"> آبان ماه </w:t>
            </w:r>
            <w:r w:rsidR="006E334B" w:rsidRPr="006E334B">
              <w:rPr>
                <w:rFonts w:cs="B Nazanin"/>
                <w:b/>
                <w:bCs/>
                <w:lang w:bidi="fa-IR"/>
              </w:rPr>
              <w:t>1403</w:t>
            </w:r>
          </w:p>
          <w:p w14:paraId="49B9B342" w14:textId="77777777" w:rsidR="00A109E0" w:rsidRPr="00D9414E" w:rsidRDefault="00A109E0" w:rsidP="0063681F">
            <w:pPr>
              <w:bidi/>
              <w:ind w:right="97"/>
              <w:rPr>
                <w:rFonts w:cs="B Nazanin"/>
              </w:rPr>
            </w:pPr>
          </w:p>
        </w:tc>
        <w:tc>
          <w:tcPr>
            <w:tcW w:w="2165" w:type="dxa"/>
            <w:tcBorders>
              <w:top w:val="single" w:sz="4" w:space="0" w:color="000000"/>
              <w:left w:val="single" w:sz="4" w:space="0" w:color="000000"/>
              <w:bottom w:val="single" w:sz="4" w:space="0" w:color="000000"/>
              <w:right w:val="single" w:sz="4" w:space="0" w:color="000000"/>
            </w:tcBorders>
          </w:tcPr>
          <w:p w14:paraId="741ED9A5" w14:textId="6C2DA6A6" w:rsidR="00A109E0" w:rsidRPr="00D9414E" w:rsidRDefault="00A109E0" w:rsidP="00481D63">
            <w:pPr>
              <w:bidi/>
              <w:ind w:right="97"/>
              <w:rPr>
                <w:rFonts w:cs="B Nazanin"/>
                <w:rtl/>
                <w:lang w:bidi="fa-IR"/>
              </w:rPr>
            </w:pPr>
            <w:r w:rsidRPr="00D9414E">
              <w:rPr>
                <w:rFonts w:cs="B Nazanin"/>
                <w:b/>
                <w:bCs/>
                <w:rtl/>
              </w:rPr>
              <w:t xml:space="preserve">شماره </w:t>
            </w:r>
            <w:r w:rsidRPr="00D9414E">
              <w:rPr>
                <w:rFonts w:cs="B Nazanin" w:hint="cs"/>
                <w:b/>
                <w:bCs/>
                <w:rtl/>
              </w:rPr>
              <w:t>سند</w:t>
            </w:r>
            <w:r w:rsidRPr="00D9414E">
              <w:rPr>
                <w:rFonts w:cs="B Nazanin"/>
                <w:b/>
                <w:bCs/>
                <w:rtl/>
              </w:rPr>
              <w:t xml:space="preserve"> </w:t>
            </w:r>
            <w:r w:rsidRPr="00D9414E">
              <w:rPr>
                <w:rFonts w:cs="B Nazanin"/>
                <w:b/>
              </w:rPr>
              <w:t>w/42001/</w:t>
            </w:r>
            <w:r w:rsidR="00481D63">
              <w:rPr>
                <w:rFonts w:cs="B Nazanin"/>
                <w:b/>
              </w:rPr>
              <w:t>0</w:t>
            </w:r>
            <w:r w:rsidR="006E334B">
              <w:rPr>
                <w:rFonts w:cs="B Nazanin"/>
                <w:b/>
              </w:rPr>
              <w:t>5</w:t>
            </w:r>
            <w:r w:rsidRPr="00D9414E">
              <w:rPr>
                <w:rFonts w:cs="B Nazanin"/>
                <w:b/>
              </w:rPr>
              <w:t>:</w:t>
            </w:r>
            <w:r w:rsidRPr="00D9414E">
              <w:rPr>
                <w:rFonts w:cs="B Nazanin" w:hint="cs"/>
                <w:b/>
                <w:rtl/>
                <w:lang w:bidi="fa-IR"/>
              </w:rPr>
              <w:t xml:space="preserve"> </w:t>
            </w:r>
          </w:p>
        </w:tc>
      </w:tr>
      <w:tr w:rsidR="00A109E0" w:rsidRPr="00D9414E" w14:paraId="3DAC740D" w14:textId="77777777" w:rsidTr="0063681F">
        <w:trPr>
          <w:trHeight w:val="470"/>
        </w:trPr>
        <w:tc>
          <w:tcPr>
            <w:tcW w:w="10255" w:type="dxa"/>
            <w:gridSpan w:val="5"/>
            <w:tcBorders>
              <w:top w:val="single" w:sz="4" w:space="0" w:color="000000"/>
              <w:left w:val="single" w:sz="4" w:space="0" w:color="000000"/>
              <w:bottom w:val="single" w:sz="4" w:space="0" w:color="000000"/>
              <w:right w:val="single" w:sz="4" w:space="0" w:color="000000"/>
            </w:tcBorders>
          </w:tcPr>
          <w:p w14:paraId="66B15F93" w14:textId="77777777" w:rsidR="00A109E0" w:rsidRPr="00D9414E" w:rsidRDefault="00A109E0" w:rsidP="0063681F">
            <w:pPr>
              <w:bidi/>
              <w:ind w:right="97"/>
              <w:rPr>
                <w:rFonts w:cs="B Nazanin"/>
              </w:rPr>
            </w:pPr>
            <w:r w:rsidRPr="00D9414E">
              <w:rPr>
                <w:rFonts w:cs="B Nazanin"/>
                <w:b/>
                <w:bCs/>
                <w:rtl/>
              </w:rPr>
              <w:t xml:space="preserve">عنوان دستورالعمل:   تخلیه بیمارستان </w:t>
            </w:r>
            <w:r w:rsidRPr="00D9414E">
              <w:rPr>
                <w:rFonts w:cs="B Nazanin" w:hint="cs"/>
                <w:b/>
                <w:bCs/>
                <w:rtl/>
              </w:rPr>
              <w:t>در</w:t>
            </w:r>
            <w:r w:rsidRPr="00D9414E">
              <w:rPr>
                <w:rFonts w:cs="B Nazanin"/>
                <w:b/>
                <w:bCs/>
                <w:rtl/>
              </w:rPr>
              <w:t xml:space="preserve"> زمان وقوع حادثه</w:t>
            </w:r>
          </w:p>
        </w:tc>
      </w:tr>
    </w:tbl>
    <w:p w14:paraId="1BECF4E9" w14:textId="77777777" w:rsidR="00A109E0" w:rsidRPr="00D9414E" w:rsidRDefault="00A109E0" w:rsidP="00A109E0">
      <w:pPr>
        <w:bidi/>
        <w:spacing w:after="0"/>
        <w:ind w:right="97"/>
        <w:rPr>
          <w:rFonts w:cs="B Nazanin"/>
          <w:rtl/>
        </w:rPr>
      </w:pPr>
      <w:r w:rsidRPr="00D9414E">
        <w:rPr>
          <w:rFonts w:cs="B Nazanin"/>
          <w:b/>
          <w:bCs/>
          <w:rtl/>
        </w:rPr>
        <w:t>دامنه/مخاطبین)کارکنان مرتبط( :</w:t>
      </w:r>
      <w:r w:rsidRPr="00D9414E">
        <w:rPr>
          <w:rFonts w:cs="B Nazanin"/>
          <w:rtl/>
        </w:rPr>
        <w:t xml:space="preserve">بخشهای بالینی-پاراکلینیک-دفتر پرستاری-تیم بحران-مدیریت </w:t>
      </w:r>
      <w:r>
        <w:rPr>
          <w:rFonts w:cs="B Nazanin" w:hint="cs"/>
          <w:rtl/>
        </w:rPr>
        <w:t>)</w:t>
      </w:r>
    </w:p>
    <w:p w14:paraId="6C7C4E7B" w14:textId="77777777" w:rsidR="00A109E0" w:rsidRPr="00D9414E" w:rsidRDefault="00A109E0" w:rsidP="00A109E0">
      <w:pPr>
        <w:bidi/>
        <w:spacing w:after="0"/>
        <w:ind w:right="97"/>
        <w:rPr>
          <w:rFonts w:cs="B Nazanin"/>
        </w:rPr>
      </w:pPr>
      <w:r w:rsidRPr="00D9414E">
        <w:rPr>
          <w:rFonts w:cs="B Nazanin"/>
          <w:b/>
          <w:bCs/>
          <w:rtl/>
        </w:rPr>
        <w:t xml:space="preserve">تعاریف: </w:t>
      </w:r>
      <w:r w:rsidRPr="00D9414E">
        <w:rPr>
          <w:rFonts w:cs="B Nazanin"/>
          <w:rtl/>
        </w:rPr>
        <w:t>واژه ی مبهمی وجود ندارد</w:t>
      </w:r>
      <w:r w:rsidRPr="00D9414E">
        <w:rPr>
          <w:rFonts w:cs="B Nazanin"/>
          <w:vertAlign w:val="superscript"/>
          <w:rtl/>
        </w:rPr>
        <w:t xml:space="preserve"> </w:t>
      </w:r>
    </w:p>
    <w:p w14:paraId="77DBBB97" w14:textId="77777777" w:rsidR="00A109E0" w:rsidRPr="00D9414E" w:rsidRDefault="00A109E0" w:rsidP="00A109E0">
      <w:pPr>
        <w:bidi/>
        <w:spacing w:after="0"/>
        <w:ind w:right="97"/>
        <w:rPr>
          <w:rFonts w:cs="B Nazanin"/>
          <w:b/>
          <w:bCs/>
          <w:rtl/>
        </w:rPr>
      </w:pPr>
      <w:r w:rsidRPr="00D9414E">
        <w:rPr>
          <w:rFonts w:cs="B Nazanin"/>
          <w:b/>
          <w:bCs/>
          <w:rtl/>
        </w:rPr>
        <w:t xml:space="preserve">هدف: </w:t>
      </w:r>
      <w:r w:rsidRPr="00D9414E">
        <w:rPr>
          <w:rFonts w:cs="B Nazanin"/>
          <w:rtl/>
        </w:rPr>
        <w:t>مدیریت خطر حوادث و بلایا-کاهش خطرات و خطاهای احتمالی</w:t>
      </w:r>
      <w:r w:rsidRPr="00D9414E">
        <w:rPr>
          <w:rFonts w:cs="B Nazanin"/>
          <w:b/>
          <w:bCs/>
          <w:rtl/>
        </w:rPr>
        <w:t xml:space="preserve"> </w:t>
      </w:r>
    </w:p>
    <w:p w14:paraId="43B89A40" w14:textId="77777777" w:rsidR="00A109E0" w:rsidRPr="00D9414E" w:rsidRDefault="00A109E0" w:rsidP="00A109E0">
      <w:pPr>
        <w:bidi/>
        <w:spacing w:after="0"/>
        <w:ind w:right="97"/>
        <w:rPr>
          <w:rFonts w:cs="B Nazanin"/>
        </w:rPr>
      </w:pPr>
      <w:r w:rsidRPr="00D9414E">
        <w:rPr>
          <w:rFonts w:cs="B Nazanin"/>
          <w:b/>
          <w:bCs/>
          <w:rtl/>
        </w:rPr>
        <w:t xml:space="preserve">دستورالعمل: </w:t>
      </w:r>
    </w:p>
    <w:p w14:paraId="1C024F9C" w14:textId="77777777" w:rsidR="00A109E0" w:rsidRPr="00D9414E" w:rsidRDefault="00A109E0" w:rsidP="00A109E0">
      <w:pPr>
        <w:bidi/>
        <w:spacing w:after="0"/>
        <w:ind w:right="97"/>
        <w:rPr>
          <w:rFonts w:cs="B Nazanin"/>
          <w:rtl/>
        </w:rPr>
      </w:pPr>
      <w:r w:rsidRPr="00D9414E">
        <w:rPr>
          <w:rFonts w:cs="B Nazanin"/>
          <w:rtl/>
        </w:rPr>
        <w:t>حادثه ممکن است به صورتی رخ دهد که به تخلیه تمام یا قسمتی از بیمارستان نیاز باشد. محدوده زمانی برای این کار متفاوت است ولی اغلب از همان ابتدای</w:t>
      </w:r>
      <w:r w:rsidRPr="00D9414E">
        <w:rPr>
          <w:rFonts w:cs="B Nazanin" w:hint="cs"/>
          <w:rtl/>
        </w:rPr>
        <w:t xml:space="preserve"> </w:t>
      </w:r>
      <w:r w:rsidRPr="00D9414E">
        <w:rPr>
          <w:rFonts w:cs="B Nazanin"/>
          <w:rtl/>
        </w:rPr>
        <w:t xml:space="preserve">حادثه آغاز می شود. واحد برنامه ریزی  به ویژه مسئول ترخیص پاسخگوی برنامه ریزی مقدماتی درباره زمان و چگونگی تخلیه بیمارستان است. اما فرمانده حادثه تصمیم گیرنده نهایی است. وضعیت و فرایند تخلیه بیمارستان از </w:t>
      </w:r>
    </w:p>
    <w:p w14:paraId="1FB4DCA8" w14:textId="77777777" w:rsidR="00A109E0" w:rsidRPr="00D9414E" w:rsidRDefault="00A109E0" w:rsidP="00A109E0">
      <w:pPr>
        <w:bidi/>
        <w:spacing w:after="0"/>
        <w:ind w:right="97"/>
        <w:rPr>
          <w:rFonts w:cs="B Nazanin"/>
        </w:rPr>
      </w:pPr>
      <w:r w:rsidRPr="00D9414E">
        <w:rPr>
          <w:rFonts w:cs="B Nazanin"/>
          <w:b/>
          <w:bCs/>
          <w:rtl/>
        </w:rPr>
        <w:t>فوریتی به فوریت دیگر متفاوت است ولی ملاحضات اساسی شامل نکات زیر است:</w:t>
      </w:r>
      <w:r w:rsidRPr="00D9414E">
        <w:rPr>
          <w:rFonts w:cs="B Nazanin"/>
          <w:rtl/>
        </w:rPr>
        <w:t xml:space="preserve">  </w:t>
      </w:r>
    </w:p>
    <w:p w14:paraId="7881C95B" w14:textId="77777777" w:rsidR="00A109E0" w:rsidRPr="00D9414E" w:rsidRDefault="00A109E0" w:rsidP="00A109E0">
      <w:pPr>
        <w:numPr>
          <w:ilvl w:val="0"/>
          <w:numId w:val="5"/>
        </w:numPr>
        <w:bidi/>
        <w:spacing w:after="0"/>
        <w:ind w:right="97"/>
        <w:rPr>
          <w:rFonts w:cs="B Nazanin"/>
        </w:rPr>
      </w:pPr>
      <w:r w:rsidRPr="00D9414E">
        <w:rPr>
          <w:rFonts w:cs="B Nazanin"/>
          <w:rtl/>
        </w:rPr>
        <w:t xml:space="preserve">کاهش تعداد بیماران بستری ، به اندازه ای که باتوجه به وضعیت پیش آمده ، به راحتی مدیریت شوند. </w:t>
      </w:r>
    </w:p>
    <w:p w14:paraId="2616AE55" w14:textId="77777777" w:rsidR="00A109E0" w:rsidRPr="00D9414E" w:rsidRDefault="00A109E0" w:rsidP="00A109E0">
      <w:pPr>
        <w:numPr>
          <w:ilvl w:val="0"/>
          <w:numId w:val="5"/>
        </w:numPr>
        <w:bidi/>
        <w:spacing w:after="0"/>
        <w:ind w:right="97"/>
        <w:rPr>
          <w:rFonts w:cs="B Nazanin"/>
        </w:rPr>
      </w:pPr>
      <w:r w:rsidRPr="00D9414E">
        <w:rPr>
          <w:rFonts w:cs="B Nazanin"/>
          <w:rtl/>
        </w:rPr>
        <w:t xml:space="preserve">احتمال افزایش ثانویه تعداد بیماران وجود داشته باشد. </w:t>
      </w:r>
    </w:p>
    <w:p w14:paraId="4F2AB989" w14:textId="77777777" w:rsidR="00A109E0" w:rsidRPr="00D9414E" w:rsidRDefault="00A109E0" w:rsidP="00A109E0">
      <w:pPr>
        <w:numPr>
          <w:ilvl w:val="0"/>
          <w:numId w:val="5"/>
        </w:numPr>
        <w:bidi/>
        <w:spacing w:after="0"/>
        <w:ind w:right="97"/>
        <w:rPr>
          <w:rFonts w:cs="B Nazanin"/>
        </w:rPr>
      </w:pPr>
      <w:r w:rsidRPr="00D9414E">
        <w:rPr>
          <w:rFonts w:cs="B Nazanin"/>
          <w:rtl/>
        </w:rPr>
        <w:t xml:space="preserve">زیر ساخت های حیاتی دیگر بیمارستان مثل آب و برق گاز به سطح عملکرد طبیعی خود باشد.  </w:t>
      </w:r>
    </w:p>
    <w:p w14:paraId="351CA1A0" w14:textId="77777777" w:rsidR="00A109E0" w:rsidRPr="00D9414E" w:rsidRDefault="00A109E0" w:rsidP="00A109E0">
      <w:pPr>
        <w:bidi/>
        <w:spacing w:after="0"/>
        <w:ind w:right="97"/>
        <w:rPr>
          <w:rFonts w:cs="B Nazanin"/>
        </w:rPr>
      </w:pPr>
      <w:r w:rsidRPr="00D9414E">
        <w:rPr>
          <w:rFonts w:cs="B Nazanin"/>
          <w:rtl/>
        </w:rPr>
        <w:t xml:space="preserve">فرمانده حادثه و جانشینانشان مسئولیت فرماندهی و کنترل حادثه را برعهده دارد. فرمانده تخلیه بیمارستان نیز پیش از تصمیم گیری نهایی باید با کارکنان فرماندهی و مدیران بخش ها وتصمیم گیرندگان خارج از بیمارستان نظیر مرکز هدایت عملیات دانشگاه و اکثر بیمارستانها مشورت کند. با توجه به موقعیت ، ممکن است همه قسمت های بیمارستان امکان تخلیه همزمان را نداشته باشند بنابراین برنامه یزی به منظور انجام دادن این کار در قسمت های مختلف بیمارستان لازم است. هنگام تصمیم گیری ، ارشد روابط و هماهنگی و ارشد روابط عمومی باید به روش صحیح و در زمان مناسب این خبر را به اطلاع  کارکنان بیمارستان و سازمان های خارجی نظیر </w:t>
      </w:r>
      <w:r w:rsidRPr="00D9414E">
        <w:rPr>
          <w:rFonts w:cs="B Nazanin"/>
        </w:rPr>
        <w:t>EOC</w:t>
      </w:r>
      <w:r w:rsidRPr="00D9414E">
        <w:rPr>
          <w:rFonts w:cs="B Nazanin"/>
          <w:rtl/>
        </w:rPr>
        <w:t xml:space="preserve"> دانشگاه،  آتشنشانی،  اورژانس ، پلیس و عوامل بهداشت عمومی برسانید. ممکن است برخی اطلاعات نیز در اختیار بیماران و خانواده های آنها قرار گیرد. </w:t>
      </w:r>
    </w:p>
    <w:p w14:paraId="26713D56" w14:textId="77777777" w:rsidR="00A109E0" w:rsidRPr="00D9414E" w:rsidRDefault="00A109E0" w:rsidP="00A109E0">
      <w:pPr>
        <w:bidi/>
        <w:spacing w:after="0"/>
        <w:ind w:right="97"/>
        <w:rPr>
          <w:rFonts w:cs="B Nazanin"/>
        </w:rPr>
      </w:pPr>
      <w:r w:rsidRPr="00D9414E">
        <w:rPr>
          <w:rFonts w:cs="B Nazanin"/>
          <w:rtl/>
        </w:rPr>
        <w:t xml:space="preserve"> هنگامی که تصمیم به تخلیه مرکز درمانی گرفته می شود،  بخش ارتباطات بیمارستان )تلفن خانه( بایستی در جریان قرار گیرد تا بتواند با فعال سازی که تخلیه ی همه بیماران و کارکنان را مطلع کنند و در هنگام رویارویی کارکنان بیمارستان )تخلیه افقی یا تخلیه عمودی یا تخلیه کامل(داده می شود.  </w:t>
      </w:r>
    </w:p>
    <w:p w14:paraId="614AC749" w14:textId="77777777" w:rsidR="00A109E0" w:rsidRPr="00D9414E" w:rsidRDefault="00A109E0" w:rsidP="00A109E0">
      <w:pPr>
        <w:bidi/>
        <w:spacing w:after="0"/>
        <w:ind w:right="97"/>
        <w:rPr>
          <w:rFonts w:cs="B Nazanin"/>
        </w:rPr>
      </w:pPr>
      <w:r w:rsidRPr="00D9414E">
        <w:rPr>
          <w:rFonts w:cs="B Nazanin"/>
          <w:b/>
          <w:bCs/>
          <w:rtl/>
        </w:rPr>
        <w:t>تخلیه افقی:</w:t>
      </w:r>
      <w:r w:rsidRPr="00D9414E">
        <w:rPr>
          <w:rFonts w:cs="B Nazanin"/>
          <w:rtl/>
        </w:rPr>
        <w:t xml:space="preserve"> در صورت عدم گسترش حادثه،  تخلیه در همان طبقه صورت می گیرد و بایستی کلیه افراد بخش به سمت مقابل خطری که وجود دارد تغییر مکان دهند.  </w:t>
      </w:r>
    </w:p>
    <w:p w14:paraId="0CCC1A75" w14:textId="77777777" w:rsidR="00A109E0" w:rsidRPr="00D9414E" w:rsidRDefault="00A109E0" w:rsidP="00A109E0">
      <w:pPr>
        <w:bidi/>
        <w:spacing w:after="0"/>
        <w:ind w:right="97"/>
        <w:rPr>
          <w:rFonts w:cs="B Nazanin"/>
        </w:rPr>
      </w:pPr>
      <w:r w:rsidRPr="00D9414E">
        <w:rPr>
          <w:rFonts w:cs="B Nazanin"/>
          <w:b/>
          <w:bCs/>
          <w:rtl/>
        </w:rPr>
        <w:t>تخلیه عمودی:</w:t>
      </w:r>
      <w:r w:rsidRPr="00D9414E">
        <w:rPr>
          <w:rFonts w:cs="B Nazanin"/>
          <w:rtl/>
        </w:rPr>
        <w:t xml:space="preserve"> در صورت پرخطر بودن این مکان ها و نیز گسترش حادثه،  جابه جایی به طبقات پایین تر صورت میگرد و به تخلیه کامل یک طبقه اشاره دارد که کارکنان به یک مکان دیگر درآن ساختمان که ایمن است منتقل می شوند )حداقل به دو طبقه پایین تر از محل حادثه(. </w:t>
      </w:r>
    </w:p>
    <w:p w14:paraId="0D1FB34E" w14:textId="77777777" w:rsidR="00A109E0" w:rsidRPr="00D9414E" w:rsidRDefault="00A109E0" w:rsidP="00A109E0">
      <w:pPr>
        <w:bidi/>
        <w:spacing w:after="0"/>
        <w:ind w:right="97"/>
        <w:rPr>
          <w:rFonts w:cs="B Nazanin"/>
        </w:rPr>
      </w:pPr>
      <w:r w:rsidRPr="00D9414E">
        <w:rPr>
          <w:rFonts w:cs="B Nazanin"/>
        </w:rPr>
        <w:t xml:space="preserve"> </w:t>
      </w:r>
    </w:p>
    <w:p w14:paraId="142E5EAD" w14:textId="77777777" w:rsidR="00A109E0" w:rsidRPr="00D9414E" w:rsidRDefault="00A109E0" w:rsidP="00A109E0">
      <w:pPr>
        <w:bidi/>
        <w:spacing w:after="0"/>
        <w:ind w:right="97"/>
        <w:rPr>
          <w:rFonts w:cs="B Nazanin"/>
        </w:rPr>
      </w:pPr>
      <w:r w:rsidRPr="00D9414E">
        <w:rPr>
          <w:rFonts w:cs="B Nazanin"/>
          <w:b/>
          <w:bCs/>
          <w:rtl/>
        </w:rPr>
        <w:t>تخلیه کامل:</w:t>
      </w:r>
      <w:r w:rsidRPr="00D9414E">
        <w:rPr>
          <w:rFonts w:cs="B Nazanin"/>
          <w:rtl/>
        </w:rPr>
        <w:t xml:space="preserve"> ساکنان یا کارکنان بایستی به یک منطقه امن خارج از آن ساختمان منتقل شوند. تخلیه کامل تنها بایستی به عنوان آخرین راه حل انجام شود. </w:t>
      </w:r>
    </w:p>
    <w:p w14:paraId="51F2D42F" w14:textId="77777777" w:rsidR="00A109E0" w:rsidRPr="00D9414E" w:rsidRDefault="00A109E0" w:rsidP="00A109E0">
      <w:pPr>
        <w:bidi/>
        <w:spacing w:after="0"/>
        <w:ind w:right="97"/>
        <w:rPr>
          <w:rFonts w:cs="B Nazanin"/>
        </w:rPr>
      </w:pPr>
      <w:r w:rsidRPr="00D9414E">
        <w:rPr>
          <w:rFonts w:cs="B Nazanin"/>
          <w:b/>
          <w:bCs/>
          <w:rtl/>
        </w:rPr>
        <w:t>سطوح تخلیه:</w:t>
      </w:r>
      <w:r w:rsidRPr="00D9414E">
        <w:rPr>
          <w:rFonts w:cs="B Nazanin"/>
          <w:rtl/>
        </w:rPr>
        <w:t xml:space="preserve"> همه کسانی که بصورت مستدل باوردارند که یک حادثه یا شرایط اضطراری رخ داده است یا در شرف رخ دادن است و می تواند برای کارکنان یا ساکنان یک تهدید قریب الوقوع  ایجاد کند ، بایستی تخلیه اضطراری یک قسمت را آغاز کنند. هنگامی که آژیر یا کد تخلیه به صدا درآمد کارکنان یا </w:t>
      </w:r>
    </w:p>
    <w:p w14:paraId="6BC2F7E6" w14:textId="77777777" w:rsidR="00A109E0" w:rsidRPr="00D9414E" w:rsidRDefault="00A109E0" w:rsidP="00A109E0">
      <w:pPr>
        <w:bidi/>
        <w:spacing w:after="0"/>
        <w:ind w:right="97"/>
        <w:rPr>
          <w:rFonts w:cs="B Nazanin"/>
        </w:rPr>
      </w:pPr>
      <w:r w:rsidRPr="00D9414E">
        <w:rPr>
          <w:rFonts w:cs="B Nazanin"/>
          <w:rtl/>
        </w:rPr>
        <w:lastRenderedPageBreak/>
        <w:t xml:space="preserve">ساکنان ساختمان بایستی توقع داشته باشند که دستورالعمل مربوط در این شرایط در بخششان اجرا شود. هیچ کدی برای مشخص کردن این که این آژیر برای یک تمرین به صدا در آمده یا مربوط به شرایط واقعی است وجود ندارد بنابراین باید هر آژیر به منزله وجود تهدید ناشی از یک رخداد واقعی در نظر ، گرفته شود. </w:t>
      </w:r>
    </w:p>
    <w:p w14:paraId="31AD10D1" w14:textId="77777777" w:rsidR="00A109E0" w:rsidRPr="00D9414E" w:rsidRDefault="00A109E0" w:rsidP="00A109E0">
      <w:pPr>
        <w:bidi/>
        <w:spacing w:after="0"/>
        <w:ind w:right="97"/>
        <w:rPr>
          <w:rFonts w:cs="B Nazanin"/>
        </w:rPr>
      </w:pPr>
      <w:r w:rsidRPr="00D9414E">
        <w:rPr>
          <w:rFonts w:cs="B Nazanin"/>
          <w:b/>
          <w:bCs/>
          <w:rtl/>
        </w:rPr>
        <w:t xml:space="preserve">اندیکاسیون های فعال سازی فعالیت تخلیه شامل:  </w:t>
      </w:r>
    </w:p>
    <w:p w14:paraId="576AE8E2" w14:textId="77777777" w:rsidR="00A109E0" w:rsidRPr="00D9414E" w:rsidRDefault="00A109E0" w:rsidP="00A109E0">
      <w:pPr>
        <w:bidi/>
        <w:spacing w:after="0"/>
        <w:ind w:right="97"/>
        <w:rPr>
          <w:rFonts w:cs="B Nazanin"/>
        </w:rPr>
        <w:sectPr w:rsidR="00A109E0" w:rsidRPr="00D9414E" w:rsidSect="00424F21">
          <w:footerReference w:type="default" r:id="rId8"/>
          <w:pgSz w:w="12240" w:h="15840"/>
          <w:pgMar w:top="993" w:right="1170" w:bottom="142" w:left="108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bidi/>
        </w:sectPr>
      </w:pPr>
      <w:r w:rsidRPr="00D9414E">
        <w:rPr>
          <w:rFonts w:cs="B Nazanin"/>
        </w:rPr>
        <w:t>6</w:t>
      </w:r>
      <w:proofErr w:type="gramStart"/>
      <w:r w:rsidRPr="00D9414E">
        <w:rPr>
          <w:rFonts w:cs="B Nazanin"/>
          <w:rtl/>
        </w:rPr>
        <w:t xml:space="preserve">( </w:t>
      </w:r>
      <w:r w:rsidRPr="00D9414E">
        <w:rPr>
          <w:rFonts w:cs="B Nazanin"/>
          <w:b/>
          <w:bCs/>
          <w:rtl/>
        </w:rPr>
        <w:t>حوادث</w:t>
      </w:r>
      <w:proofErr w:type="gramEnd"/>
      <w:r w:rsidRPr="00D9414E">
        <w:rPr>
          <w:rFonts w:cs="B Nazanin"/>
          <w:b/>
          <w:bCs/>
          <w:rtl/>
        </w:rPr>
        <w:t xml:space="preserve"> داخلی:</w:t>
      </w:r>
      <w:r w:rsidRPr="00D9414E">
        <w:rPr>
          <w:rFonts w:cs="B Nazanin"/>
          <w:rtl/>
        </w:rPr>
        <w:t xml:space="preserve"> آتش ، دود ، نشت مواد خطرناک یا بخارات سمی در بخش های آزمایشگا</w:t>
      </w:r>
      <w:r>
        <w:rPr>
          <w:rFonts w:cs="B Nazanin"/>
          <w:rtl/>
        </w:rPr>
        <w:t>ه ، تأسیسات ، ، اورژانس و بستر</w:t>
      </w:r>
    </w:p>
    <w:p w14:paraId="3B750077" w14:textId="77777777" w:rsidR="00A109E0" w:rsidRPr="00D9414E" w:rsidRDefault="00A109E0" w:rsidP="00A109E0">
      <w:pPr>
        <w:bidi/>
        <w:spacing w:after="0"/>
        <w:ind w:right="97"/>
        <w:rPr>
          <w:rFonts w:cs="B Nazanin"/>
        </w:rPr>
      </w:pPr>
      <w:r w:rsidRPr="00D9414E">
        <w:rPr>
          <w:rFonts w:cs="B Nazanin"/>
          <w:b/>
          <w:bCs/>
          <w:rtl/>
        </w:rPr>
        <w:lastRenderedPageBreak/>
        <w:t xml:space="preserve">نقض در تسهیلات زیر:  </w:t>
      </w:r>
    </w:p>
    <w:p w14:paraId="129FB152" w14:textId="77777777" w:rsidR="00A109E0" w:rsidRPr="00D9414E" w:rsidRDefault="00A109E0" w:rsidP="00A109E0">
      <w:pPr>
        <w:bidi/>
        <w:spacing w:after="0"/>
        <w:ind w:right="97"/>
        <w:rPr>
          <w:rFonts w:cs="B Nazanin"/>
        </w:rPr>
      </w:pPr>
      <w:r w:rsidRPr="00D9414E">
        <w:rPr>
          <w:rFonts w:cs="B Nazanin"/>
          <w:rtl/>
        </w:rPr>
        <w:t xml:space="preserve">سیستم گرمایش ، شبکه آب رسانی،  سیستم تهویه،  شبکه توزیع برق  </w:t>
      </w:r>
      <w:r w:rsidRPr="00D9414E">
        <w:rPr>
          <w:rFonts w:ascii="B Nazanin" w:cs="B Nazanin"/>
          <w:rtl/>
        </w:rPr>
        <w:t xml:space="preserve"> </w:t>
      </w:r>
      <w:r w:rsidRPr="00D9414E">
        <w:rPr>
          <w:rFonts w:cs="B Nazanin"/>
          <w:rtl/>
        </w:rPr>
        <w:t xml:space="preserve">نقص در توزیع گاز های پزشکی: اکسیژن  </w:t>
      </w:r>
    </w:p>
    <w:p w14:paraId="13625356" w14:textId="77777777" w:rsidR="00A109E0" w:rsidRPr="00D9414E" w:rsidRDefault="00A109E0" w:rsidP="00A109E0">
      <w:pPr>
        <w:bidi/>
        <w:spacing w:after="0"/>
        <w:ind w:right="97"/>
        <w:rPr>
          <w:rFonts w:cs="B Nazanin"/>
        </w:rPr>
      </w:pPr>
      <w:r w:rsidRPr="00D9414E">
        <w:rPr>
          <w:rFonts w:ascii="B Nazanin" w:cs="B Nazanin"/>
          <w:rtl/>
        </w:rPr>
        <w:t xml:space="preserve"> </w:t>
      </w:r>
      <w:r w:rsidRPr="00D9414E">
        <w:rPr>
          <w:rFonts w:cs="B Nazanin"/>
          <w:rtl/>
        </w:rPr>
        <w:t xml:space="preserve">نمونه دیگر: انفجار  </w:t>
      </w:r>
    </w:p>
    <w:p w14:paraId="3E23B4BA" w14:textId="77777777" w:rsidR="00A109E0" w:rsidRPr="00D9414E" w:rsidRDefault="00A109E0" w:rsidP="00A109E0">
      <w:pPr>
        <w:bidi/>
        <w:spacing w:after="0"/>
        <w:ind w:right="97"/>
        <w:rPr>
          <w:rFonts w:cs="B Nazanin"/>
        </w:rPr>
      </w:pPr>
      <w:r w:rsidRPr="00D9414E">
        <w:rPr>
          <w:rFonts w:cs="B Nazanin"/>
        </w:rPr>
        <w:t>2</w:t>
      </w:r>
      <w:proofErr w:type="gramStart"/>
      <w:r w:rsidRPr="00D9414E">
        <w:rPr>
          <w:rFonts w:cs="B Nazanin"/>
          <w:rtl/>
        </w:rPr>
        <w:t xml:space="preserve">( </w:t>
      </w:r>
      <w:r w:rsidRPr="00D9414E">
        <w:rPr>
          <w:rFonts w:cs="B Nazanin"/>
          <w:b/>
          <w:bCs/>
          <w:rtl/>
        </w:rPr>
        <w:t xml:space="preserve"> حوادث</w:t>
      </w:r>
      <w:proofErr w:type="gramEnd"/>
      <w:r w:rsidRPr="00D9414E">
        <w:rPr>
          <w:rFonts w:cs="B Nazanin"/>
          <w:b/>
          <w:bCs/>
          <w:rtl/>
        </w:rPr>
        <w:t xml:space="preserve"> خارجی:</w:t>
      </w:r>
      <w:r w:rsidRPr="00D9414E">
        <w:rPr>
          <w:rFonts w:cs="B Nazanin"/>
          <w:rtl/>
        </w:rPr>
        <w:t xml:space="preserve"> مخاطرات طبیعی مثل زمین لرزه ، طوفان ، سیل ، کولاک ، قطع برق در منطقه و حملات تروریستی ، آلودگی منطقه با عامل سمی ، حوادث پرتویی  </w:t>
      </w:r>
    </w:p>
    <w:p w14:paraId="7AD91D08" w14:textId="77777777" w:rsidR="00A109E0" w:rsidRPr="00D9414E" w:rsidRDefault="00A109E0" w:rsidP="00A109E0">
      <w:pPr>
        <w:bidi/>
        <w:spacing w:after="0"/>
        <w:ind w:right="97"/>
        <w:rPr>
          <w:rFonts w:cs="B Nazanin"/>
        </w:rPr>
      </w:pPr>
      <w:r w:rsidRPr="00D9414E">
        <w:rPr>
          <w:rFonts w:cs="B Nazanin"/>
          <w:rtl/>
        </w:rPr>
        <w:t xml:space="preserve">در هنگام بروزشرایط اضطراری اگر احتمال آسیب ناشی از خطرات بالا باشد ، آغاز به تخلیه بر همه فعالیت های دیگر ارجحیت پیدا می کند. مسیر های تخلیه اظطراری بایستی از ایستگاه های پرستاری آغاز شود و باید توسط علائم و تابلو مشخص باشد. پس از دستور تخلیه توسط فرمانده حادثه زنگ خطر به صدا در می آید.  </w:t>
      </w:r>
    </w:p>
    <w:p w14:paraId="763BB776" w14:textId="77777777" w:rsidR="00A109E0" w:rsidRPr="00D9414E" w:rsidRDefault="00A109E0" w:rsidP="00A109E0">
      <w:pPr>
        <w:bidi/>
        <w:spacing w:after="0"/>
        <w:ind w:right="97"/>
        <w:rPr>
          <w:rFonts w:cs="B Nazanin"/>
        </w:rPr>
      </w:pPr>
      <w:r w:rsidRPr="00D9414E">
        <w:rPr>
          <w:rFonts w:cs="B Nazanin"/>
          <w:rtl/>
        </w:rPr>
        <w:t xml:space="preserve">در نظر گرفتن یک مکان نزدیک به بیمارستان یک مکان امن درخود بیمارستان جهت تخلیه ضروری است. </w:t>
      </w:r>
    </w:p>
    <w:p w14:paraId="6BFA17EF" w14:textId="77777777" w:rsidR="00A109E0" w:rsidRPr="00D9414E" w:rsidRDefault="00A109E0" w:rsidP="00A109E0">
      <w:pPr>
        <w:bidi/>
        <w:spacing w:after="0"/>
        <w:ind w:right="97"/>
        <w:rPr>
          <w:rFonts w:cs="B Nazanin"/>
        </w:rPr>
      </w:pPr>
      <w:r w:rsidRPr="00D9414E">
        <w:rPr>
          <w:rFonts w:cs="B Nazanin"/>
          <w:rtl/>
        </w:rPr>
        <w:t>حضور وغیاب افراد هربخش توسط مسئول هر بخش در پیش و پس و حین حادثه صورت میگیرد</w:t>
      </w:r>
      <w:r w:rsidRPr="00D9414E">
        <w:rPr>
          <w:rFonts w:cs="B Nazanin"/>
        </w:rPr>
        <w:t>5</w:t>
      </w:r>
      <w:r w:rsidRPr="00D9414E">
        <w:rPr>
          <w:rFonts w:cs="B Nazanin"/>
          <w:rtl/>
        </w:rPr>
        <w:t xml:space="preserve"> </w:t>
      </w:r>
    </w:p>
    <w:p w14:paraId="74752594" w14:textId="77777777" w:rsidR="00A109E0" w:rsidRPr="00D9414E" w:rsidRDefault="00A109E0" w:rsidP="00A109E0">
      <w:pPr>
        <w:bidi/>
        <w:spacing w:after="0"/>
        <w:ind w:right="97"/>
        <w:rPr>
          <w:rFonts w:cs="B Nazanin"/>
        </w:rPr>
      </w:pPr>
      <w:r w:rsidRPr="00D9414E">
        <w:rPr>
          <w:rFonts w:cs="B Nazanin"/>
          <w:b/>
          <w:bCs/>
          <w:rtl/>
        </w:rPr>
        <w:t>اولویت بندی بیماران جهت تخلیه</w:t>
      </w:r>
      <w:r w:rsidRPr="00D9414E">
        <w:rPr>
          <w:rFonts w:cs="B Nazanin"/>
          <w:rtl/>
        </w:rPr>
        <w:t xml:space="preserve">: در خاطر داشته باشید بیماران و پرسنلی که به محل خطر نزدیک ترند می بایست زودتر جابه جا شوند. </w:t>
      </w:r>
    </w:p>
    <w:p w14:paraId="4D2FA569" w14:textId="77777777" w:rsidR="00A109E0" w:rsidRPr="00D9414E" w:rsidRDefault="00A109E0" w:rsidP="00A109E0">
      <w:pPr>
        <w:bidi/>
        <w:spacing w:after="0"/>
        <w:ind w:right="97"/>
        <w:rPr>
          <w:rFonts w:cs="B Nazanin"/>
        </w:rPr>
      </w:pPr>
      <w:r w:rsidRPr="00D9414E">
        <w:rPr>
          <w:rFonts w:cs="B Nazanin"/>
          <w:rtl/>
        </w:rPr>
        <w:t xml:space="preserve">تخت بیماران در معرض خطر فوری و بعد بیمارانی که توانایی حرکت دارند و بعد بیماران ویلچری و ایزوله و تخت بچه ها وبعد بیماران بستری کامل که توانایی حرکت ندارند. </w:t>
      </w:r>
    </w:p>
    <w:p w14:paraId="37E996B8" w14:textId="77777777" w:rsidR="00A109E0" w:rsidRPr="00D9414E" w:rsidRDefault="00A109E0" w:rsidP="00A109E0">
      <w:pPr>
        <w:bidi/>
        <w:spacing w:after="0"/>
        <w:ind w:right="97"/>
        <w:rPr>
          <w:rFonts w:cs="B Nazanin"/>
        </w:rPr>
      </w:pPr>
      <w:r w:rsidRPr="00D9414E">
        <w:rPr>
          <w:rFonts w:cs="B Nazanin"/>
          <w:rtl/>
        </w:rPr>
        <w:t xml:space="preserve">جهت تبادل اطلاعات لازم بین پرسنلی که در تخلیه نقش دارند چون که خطوط معمول ارتباطی قطع خواهند شد لزا برای مراکز اداری از بی سیم یا بلندگو و... </w:t>
      </w:r>
    </w:p>
    <w:p w14:paraId="1747E810" w14:textId="77777777" w:rsidR="00A109E0" w:rsidRPr="00D9414E" w:rsidRDefault="00A109E0" w:rsidP="00A109E0">
      <w:pPr>
        <w:bidi/>
        <w:spacing w:after="0"/>
        <w:ind w:right="97"/>
        <w:rPr>
          <w:rFonts w:cs="B Nazanin"/>
        </w:rPr>
      </w:pPr>
      <w:r w:rsidRPr="00D9414E">
        <w:rPr>
          <w:rFonts w:cs="B Nazanin"/>
          <w:rtl/>
        </w:rPr>
        <w:t xml:space="preserve">پیش بینی می شود. </w:t>
      </w:r>
    </w:p>
    <w:p w14:paraId="3C9E71C6"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درشرایط انجام فرایند تخلیه ، ایمنی بیماران برتکنیک های ضدعفونی ارجحیت دارد. </w:t>
      </w:r>
    </w:p>
    <w:p w14:paraId="257F891B"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هنگام تخلیه بخش، قطع کردن یا خاموش کردن تجهیزات الزامی است. </w:t>
      </w:r>
    </w:p>
    <w:p w14:paraId="28BB91EC"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پیش از آغاز تخلیه سوپروایزر باید فضای کناری منطقه ایمن را بررسی تا از انتقال بیماران و پرسنل به منطقه ای غیرایمن جلوگیری شود. </w:t>
      </w:r>
    </w:p>
    <w:p w14:paraId="3ED9DEA8"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جهت دسترسی به منابع آب وغذاو ... ازقبل باید تفاهم نامه بین بیمارستان وسازمان های آب و برق و تولید غذا و ... وجود داشته باشد تا درمواقع بحران این سازمان ها به کمک بیمارستان بیایند. </w:t>
      </w:r>
    </w:p>
    <w:p w14:paraId="473F974A"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مشخص کردن فردی که به عنوان هماهنگ و هدایت کننده عملیات تخلیه الزامی است که کلیه پرسنل او را بشناسند. </w:t>
      </w:r>
    </w:p>
    <w:p w14:paraId="6D9BDDED" w14:textId="77777777" w:rsidR="00A109E0" w:rsidRPr="00D9414E" w:rsidRDefault="00A109E0" w:rsidP="00A109E0">
      <w:pPr>
        <w:bidi/>
        <w:spacing w:after="0"/>
        <w:ind w:right="97"/>
        <w:rPr>
          <w:rFonts w:cs="B Nazanin"/>
        </w:rPr>
      </w:pPr>
      <w:r w:rsidRPr="00D9414E">
        <w:rPr>
          <w:rFonts w:cs="B Nazanin"/>
          <w:rtl/>
        </w:rPr>
        <w:t>افزون بر هماهنگ کننده،  می توان فردی را به عنوان مسئول تخلیه اضطراری یا انتقال کارکنان از منطقه خطربه نواحی ایمن ، انتخاب نمود. بطور کلی برای هر</w:t>
      </w:r>
      <w:r w:rsidRPr="00D9414E">
        <w:rPr>
          <w:rFonts w:cs="B Nazanin"/>
        </w:rPr>
        <w:t>25</w:t>
      </w:r>
      <w:r w:rsidRPr="00D9414E">
        <w:rPr>
          <w:rFonts w:cs="B Nazanin"/>
          <w:rtl/>
        </w:rPr>
        <w:t xml:space="preserve">نفریک مسئول لازم است  و در طول ساعات کار به تعداد کافی مسئول وجود داشته باشد  </w:t>
      </w:r>
    </w:p>
    <w:p w14:paraId="0F9DCA75"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ایجادمکان امن برای نگهداری اسناد در طی تخلیه اضطراری الزامی می باشد. </w:t>
      </w:r>
    </w:p>
    <w:p w14:paraId="336C99A3"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آموزش مدیریت تخلیه ومدیریت خطر باید سالانه برای پرسنل برگزار گردد. </w:t>
      </w:r>
    </w:p>
    <w:p w14:paraId="684EBF5B" w14:textId="77777777" w:rsidR="00A109E0" w:rsidRPr="00D9414E" w:rsidRDefault="00A109E0" w:rsidP="00A109E0">
      <w:pPr>
        <w:bidi/>
        <w:spacing w:after="0"/>
        <w:ind w:right="97"/>
        <w:rPr>
          <w:rFonts w:cs="B Nazanin"/>
        </w:rPr>
      </w:pPr>
      <w:r w:rsidRPr="00D9414E">
        <w:rPr>
          <w:rFonts w:cs="B Nazanin"/>
          <w:b/>
          <w:bCs/>
          <w:rtl/>
        </w:rPr>
        <w:t xml:space="preserve">تجهیزات ویژه مورد نیاز در شرایط اضطراری: </w:t>
      </w:r>
    </w:p>
    <w:p w14:paraId="300FE84A"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عینک های ایمنی یا محافظ صورت برای حفاظت چشم </w:t>
      </w:r>
    </w:p>
    <w:p w14:paraId="6D4F3DBD"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کلاه و کفش ایمنی برای حفاظت از سر وپاها </w:t>
      </w:r>
    </w:p>
    <w:p w14:paraId="14007A38"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ماسک های اکسیژن مناسب  </w:t>
      </w:r>
    </w:p>
    <w:p w14:paraId="715D61E0"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لباس و دستکش برای حفاظت از بدن در مقابل مواد شیمیایی  </w:t>
      </w:r>
    </w:p>
    <w:p w14:paraId="2680BCAC"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تجهیزات ویژه برای محافظت از بدن در شرایط محیطی غیر طبیعی مانند دما های بسیار بالا  </w:t>
      </w:r>
    </w:p>
    <w:p w14:paraId="33D2D459"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بسته مقابله با حوادث  </w:t>
      </w:r>
    </w:p>
    <w:p w14:paraId="3A292736"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بسته کمک های اولیه  </w:t>
      </w:r>
    </w:p>
    <w:p w14:paraId="57D20407"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ابزار آلات  </w:t>
      </w:r>
    </w:p>
    <w:p w14:paraId="2EF17056" w14:textId="77777777" w:rsidR="00A109E0" w:rsidRPr="00D9414E" w:rsidRDefault="00A109E0" w:rsidP="00A109E0">
      <w:pPr>
        <w:numPr>
          <w:ilvl w:val="0"/>
          <w:numId w:val="6"/>
        </w:numPr>
        <w:bidi/>
        <w:spacing w:after="0"/>
        <w:ind w:right="97"/>
        <w:rPr>
          <w:rFonts w:cs="B Nazanin"/>
        </w:rPr>
      </w:pPr>
      <w:r w:rsidRPr="00D9414E">
        <w:rPr>
          <w:rFonts w:cs="B Nazanin"/>
          <w:rtl/>
        </w:rPr>
        <w:lastRenderedPageBreak/>
        <w:t xml:space="preserve">آمبولانس و ... </w:t>
      </w:r>
    </w:p>
    <w:p w14:paraId="7F6F6D61" w14:textId="77777777" w:rsidR="00A109E0" w:rsidRPr="00D9414E" w:rsidRDefault="00A109E0" w:rsidP="00A109E0">
      <w:pPr>
        <w:bidi/>
        <w:spacing w:after="0"/>
        <w:ind w:right="97"/>
        <w:rPr>
          <w:rFonts w:cs="B Nazanin"/>
        </w:rPr>
      </w:pPr>
      <w:r w:rsidRPr="00D9414E">
        <w:rPr>
          <w:rFonts w:cs="B Nazanin"/>
          <w:rtl/>
        </w:rPr>
        <w:t xml:space="preserve">*این تصمیم که تا چه حد عملیات باید بیش برود و یا چه زمانی متوقف گردد )فرمانده سامانه حادثه بیمارستان ( و یا سوپروایزر کشیک تشخیص داده می شود. </w:t>
      </w:r>
    </w:p>
    <w:p w14:paraId="70C40FC8" w14:textId="77777777" w:rsidR="00A109E0" w:rsidRPr="00D9414E" w:rsidRDefault="00A109E0" w:rsidP="00A109E0">
      <w:pPr>
        <w:bidi/>
        <w:spacing w:after="0"/>
        <w:ind w:right="97"/>
        <w:rPr>
          <w:rFonts w:cs="B Nazanin"/>
        </w:rPr>
      </w:pPr>
      <w:r w:rsidRPr="00D9414E">
        <w:rPr>
          <w:rFonts w:cs="B Nazanin"/>
          <w:rtl/>
        </w:rPr>
        <w:t xml:space="preserve">جا بجایی و انتقال بیماران به سایر مراکز درمانی مجهز تر در شرایط زیر صدق می کند: </w:t>
      </w:r>
    </w:p>
    <w:p w14:paraId="2C9E5B13"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نوزادانی که شدیداً بیمار هستند  </w:t>
      </w:r>
    </w:p>
    <w:p w14:paraId="5218C5A3"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بیمارانی که دچار سوختگی شدید هستند  </w:t>
      </w:r>
    </w:p>
    <w:p w14:paraId="1B62E0F9" w14:textId="77777777" w:rsidR="00A109E0" w:rsidRPr="00D9414E" w:rsidRDefault="00A109E0" w:rsidP="00A109E0">
      <w:pPr>
        <w:bidi/>
        <w:spacing w:after="0"/>
        <w:ind w:right="97"/>
        <w:rPr>
          <w:rFonts w:cs="B Nazanin"/>
        </w:rPr>
      </w:pPr>
      <w:r w:rsidRPr="00D9414E">
        <w:rPr>
          <w:rFonts w:cs="B Nazanin"/>
          <w:rtl/>
        </w:rPr>
        <w:t xml:space="preserve">بیمارانی که دچارشوک قلبی شدیدو پمپ قلب و بالن هستند  </w:t>
      </w:r>
    </w:p>
    <w:p w14:paraId="3B5D735E"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بیمارانی که به دیالیز نیازمند هستند  </w:t>
      </w:r>
    </w:p>
    <w:p w14:paraId="0B1FBEDC"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صدمات درون جمجه ای </w:t>
      </w:r>
    </w:p>
    <w:p w14:paraId="5BE9AC00"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مشکلات ارتوپدی پیچیده  </w:t>
      </w:r>
    </w:p>
    <w:p w14:paraId="2E78710A" w14:textId="77777777" w:rsidR="00A109E0" w:rsidRPr="00D9414E" w:rsidRDefault="00A109E0" w:rsidP="00A109E0">
      <w:pPr>
        <w:bidi/>
        <w:spacing w:after="0"/>
        <w:ind w:right="97"/>
        <w:rPr>
          <w:rFonts w:cs="B Nazanin"/>
        </w:rPr>
      </w:pPr>
      <w:r w:rsidRPr="00D9414E">
        <w:rPr>
          <w:rFonts w:cs="B Nazanin"/>
          <w:rtl/>
        </w:rPr>
        <w:t xml:space="preserve">در این موارد به صلاحدید پزشک متخصص  و از معاینه و ایجاد وضعیت پایدار برای بیمار ، می توان برای انتقال بیمار اقدام نمود ؛ که در این شرایط یک تفاهم نامه ای بین بیمارستان از قبل باید تدوین شود. </w:t>
      </w:r>
    </w:p>
    <w:p w14:paraId="5D955BD5" w14:textId="77777777" w:rsidR="00A109E0" w:rsidRPr="00D9414E" w:rsidRDefault="00A109E0" w:rsidP="00A109E0">
      <w:pPr>
        <w:bidi/>
        <w:spacing w:after="0"/>
        <w:ind w:right="97"/>
        <w:rPr>
          <w:rFonts w:cs="B Nazanin"/>
        </w:rPr>
      </w:pPr>
      <w:r w:rsidRPr="00D9414E">
        <w:rPr>
          <w:rFonts w:cs="B Nazanin"/>
          <w:b/>
          <w:bCs/>
          <w:rtl/>
        </w:rPr>
        <w:t xml:space="preserve">واحدها و افراد مسئول در تخلیه: </w:t>
      </w:r>
    </w:p>
    <w:p w14:paraId="45F0D3FE" w14:textId="77777777" w:rsidR="00A109E0" w:rsidRPr="00D9414E" w:rsidRDefault="00A109E0" w:rsidP="00A109E0">
      <w:pPr>
        <w:bidi/>
        <w:spacing w:after="0"/>
        <w:ind w:right="97"/>
        <w:rPr>
          <w:rFonts w:cs="B Nazanin"/>
        </w:rPr>
      </w:pPr>
      <w:r w:rsidRPr="00D9414E">
        <w:rPr>
          <w:rFonts w:cs="B Nazanin"/>
        </w:rPr>
        <w:t>6</w:t>
      </w:r>
      <w:proofErr w:type="gramStart"/>
      <w:r w:rsidRPr="00D9414E">
        <w:rPr>
          <w:rFonts w:cs="B Nazanin"/>
          <w:rtl/>
        </w:rPr>
        <w:t>( فرمانده</w:t>
      </w:r>
      <w:proofErr w:type="gramEnd"/>
      <w:r w:rsidRPr="00D9414E">
        <w:rPr>
          <w:rFonts w:cs="B Nazanin"/>
          <w:rtl/>
        </w:rPr>
        <w:t xml:space="preserve"> حادثه دارای اختیار تام در تصمیم گیری در مورد تخلیه بیمارستان می باشد . </w:t>
      </w:r>
    </w:p>
    <w:p w14:paraId="43019A67" w14:textId="77777777" w:rsidR="00A109E0" w:rsidRPr="00D9414E" w:rsidRDefault="00A109E0" w:rsidP="00A109E0">
      <w:pPr>
        <w:bidi/>
        <w:spacing w:after="0"/>
        <w:ind w:right="97"/>
        <w:rPr>
          <w:rFonts w:cs="B Nazanin"/>
        </w:rPr>
      </w:pPr>
      <w:r w:rsidRPr="00D9414E">
        <w:rPr>
          <w:rFonts w:cs="B Nazanin"/>
        </w:rPr>
        <w:t>2</w:t>
      </w:r>
      <w:proofErr w:type="gramStart"/>
      <w:r w:rsidRPr="00D9414E">
        <w:rPr>
          <w:rFonts w:cs="B Nazanin"/>
          <w:rtl/>
        </w:rPr>
        <w:t xml:space="preserve">( </w:t>
      </w:r>
      <w:r w:rsidRPr="00D9414E">
        <w:rPr>
          <w:rFonts w:cs="B Nazanin"/>
          <w:b/>
          <w:bCs/>
          <w:rtl/>
        </w:rPr>
        <w:t>همه</w:t>
      </w:r>
      <w:proofErr w:type="gramEnd"/>
      <w:r w:rsidRPr="00D9414E">
        <w:rPr>
          <w:rFonts w:cs="B Nazanin"/>
          <w:b/>
          <w:bCs/>
          <w:rtl/>
        </w:rPr>
        <w:t xml:space="preserve"> کارکنان بیمارستان:</w:t>
      </w:r>
      <w:r w:rsidRPr="00D9414E">
        <w:rPr>
          <w:rFonts w:cs="B Nazanin"/>
          <w:rtl/>
        </w:rPr>
        <w:t xml:space="preserve"> هنگامی که یک حادثه در محل مراقبت از بیماران اتفاق بیافتد ، کارمندان بایستی بیماران را در معرض خطر جدی را به بیرون منتقل کنند و به نزدیک ترین مکان امن در همان طبقه )تخلیه افقی( انتقال یابند. </w:t>
      </w:r>
    </w:p>
    <w:p w14:paraId="2F8D472C" w14:textId="77777777" w:rsidR="00A109E0" w:rsidRPr="00D9414E" w:rsidRDefault="00A109E0" w:rsidP="00A109E0">
      <w:pPr>
        <w:bidi/>
        <w:spacing w:after="0"/>
        <w:ind w:right="97"/>
        <w:rPr>
          <w:rFonts w:cs="B Nazanin"/>
        </w:rPr>
      </w:pPr>
      <w:r w:rsidRPr="00D9414E">
        <w:rPr>
          <w:rFonts w:cs="B Nazanin"/>
        </w:rPr>
        <w:t>3</w:t>
      </w:r>
      <w:proofErr w:type="gramStart"/>
      <w:r w:rsidRPr="00D9414E">
        <w:rPr>
          <w:rFonts w:cs="B Nazanin"/>
          <w:rtl/>
        </w:rPr>
        <w:t xml:space="preserve">( </w:t>
      </w:r>
      <w:r w:rsidRPr="00D9414E">
        <w:rPr>
          <w:rFonts w:cs="B Nazanin"/>
          <w:b/>
          <w:bCs/>
          <w:rtl/>
        </w:rPr>
        <w:t>واحد</w:t>
      </w:r>
      <w:proofErr w:type="gramEnd"/>
      <w:r w:rsidRPr="00D9414E">
        <w:rPr>
          <w:rFonts w:cs="B Nazanin"/>
          <w:b/>
          <w:bCs/>
          <w:rtl/>
        </w:rPr>
        <w:t xml:space="preserve"> امنیت و انتظامات:</w:t>
      </w:r>
      <w:r w:rsidRPr="00D9414E">
        <w:rPr>
          <w:rFonts w:cs="B Nazanin"/>
          <w:rtl/>
        </w:rPr>
        <w:t xml:space="preserve"> همه کارکنان واحد امنیت ، می بایست به شرح وظایف خود در ذیل آگاه باشند: </w:t>
      </w:r>
    </w:p>
    <w:p w14:paraId="59F03016"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اطمینان از فرستادن یکی از اعضای کادر در انتظامات به جلوی درب ورودی برای ملاقات و راهنمایی نیروهای امدادی به محل حادثه </w:t>
      </w:r>
    </w:p>
    <w:p w14:paraId="6E71924F"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اطمینان از فرستادن کادر انتظامات به محل درهای ورود و خروج برای انجام فرایندهای مربوط به بستن درها درصورت نیاز </w:t>
      </w:r>
    </w:p>
    <w:p w14:paraId="1606C422"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اعضای کادر در انتظامات بایستی در حالی که از بی سیم و یا وسایل دیگر ارتباطی استفاده می کنند در جلوی درهای مکان حادثه دیده بایستند و از شمارش همه بیماران ، ملاقات کنندگان و پرسنلی که از محل حادثه دیده خارج می شوند اطمینان حاصل نمایند. </w:t>
      </w:r>
    </w:p>
    <w:p w14:paraId="1C9F0154" w14:textId="77777777" w:rsidR="00A109E0" w:rsidRPr="00D9414E" w:rsidRDefault="00A109E0" w:rsidP="00A109E0">
      <w:pPr>
        <w:bidi/>
        <w:spacing w:after="0"/>
        <w:ind w:right="97"/>
        <w:rPr>
          <w:rFonts w:cs="B Nazanin"/>
        </w:rPr>
      </w:pPr>
      <w:r w:rsidRPr="00D9414E">
        <w:rPr>
          <w:rFonts w:cs="B Nazanin"/>
          <w:b/>
          <w:bCs/>
        </w:rPr>
        <w:t>4</w:t>
      </w:r>
      <w:proofErr w:type="gramStart"/>
      <w:r w:rsidRPr="00D9414E">
        <w:rPr>
          <w:rFonts w:cs="B Nazanin"/>
          <w:b/>
          <w:bCs/>
          <w:rtl/>
        </w:rPr>
        <w:t>(  کارگزینی</w:t>
      </w:r>
      <w:proofErr w:type="gramEnd"/>
      <w:r w:rsidRPr="00D9414E">
        <w:rPr>
          <w:rFonts w:cs="B Nazanin"/>
          <w:b/>
          <w:bCs/>
          <w:rtl/>
        </w:rPr>
        <w:t xml:space="preserve"> و یا واحد برنامه ریزی: </w:t>
      </w:r>
    </w:p>
    <w:p w14:paraId="1B02B71B" w14:textId="77777777" w:rsidR="00A109E0" w:rsidRPr="00D9414E" w:rsidRDefault="00A109E0" w:rsidP="00A109E0">
      <w:pPr>
        <w:bidi/>
        <w:spacing w:after="0"/>
        <w:ind w:right="97"/>
        <w:rPr>
          <w:rFonts w:cs="B Nazanin"/>
        </w:rPr>
      </w:pPr>
      <w:r w:rsidRPr="00D9414E">
        <w:rPr>
          <w:rFonts w:cs="B Nazanin"/>
          <w:rtl/>
        </w:rPr>
        <w:t xml:space="preserve">در هنگام بروز شرایط اضطراری می توان ساعات ملاقات را طولانی تر کرد. این کار در حقیقت یک پیش بینی است برای اینکه بتوان از کمک شمار چشمگیری از مردم به عنوان افراد داوطلب استفاده کرد.  </w:t>
      </w:r>
    </w:p>
    <w:p w14:paraId="52373424" w14:textId="77777777" w:rsidR="00A109E0" w:rsidRPr="00D9414E" w:rsidRDefault="00A109E0" w:rsidP="00A109E0">
      <w:pPr>
        <w:bidi/>
        <w:spacing w:after="0"/>
        <w:ind w:right="97"/>
        <w:rPr>
          <w:rFonts w:cs="B Nazanin"/>
        </w:rPr>
      </w:pPr>
      <w:r w:rsidRPr="00D9414E">
        <w:rPr>
          <w:rFonts w:cs="B Nazanin"/>
          <w:b/>
          <w:bCs/>
          <w:rtl/>
        </w:rPr>
        <w:t xml:space="preserve">مسئولیت افراد واحد کارگزینی شامل:  </w:t>
      </w:r>
    </w:p>
    <w:p w14:paraId="2AD81ECC"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گزارش دادن سرشماری از افراد موجود در بیمارستان و رئیس بخش برنامه ریزی  </w:t>
      </w:r>
    </w:p>
    <w:p w14:paraId="40224A28"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ثبت میزان آمادگی داوطلبان به منظور انتقال بیماران از طبقات به پایین یا بالا در صورت نیاز  </w:t>
      </w:r>
    </w:p>
    <w:p w14:paraId="7E83B665"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گزارش دادن تمام اعضای خانواده بیماران و داطلبانی که  در بیمارستان حضور دارند به مرکز فرماندهی بیمارستان) </w:t>
      </w:r>
      <w:r w:rsidRPr="00D9414E">
        <w:rPr>
          <w:rFonts w:cs="B Nazanin"/>
        </w:rPr>
        <w:t>HCC</w:t>
      </w:r>
      <w:r w:rsidRPr="00D9414E">
        <w:rPr>
          <w:rFonts w:cs="B Nazanin"/>
          <w:rtl/>
        </w:rPr>
        <w:t xml:space="preserve">( </w:t>
      </w:r>
    </w:p>
    <w:p w14:paraId="1DF9470A"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ثبت اطلاعات داوطلب و تخصصی هر فرد </w:t>
      </w:r>
    </w:p>
    <w:p w14:paraId="7F271854" w14:textId="77777777" w:rsidR="00A109E0" w:rsidRPr="00D9414E" w:rsidRDefault="00A109E0" w:rsidP="00A109E0">
      <w:pPr>
        <w:bidi/>
        <w:spacing w:after="0"/>
        <w:ind w:right="97"/>
        <w:rPr>
          <w:rFonts w:cs="B Nazanin"/>
        </w:rPr>
      </w:pPr>
      <w:r w:rsidRPr="00D9414E">
        <w:rPr>
          <w:rFonts w:cs="B Nazanin"/>
        </w:rPr>
        <w:t xml:space="preserve"> </w:t>
      </w:r>
    </w:p>
    <w:p w14:paraId="19DD5C95" w14:textId="77777777" w:rsidR="00A109E0" w:rsidRPr="00D9414E" w:rsidRDefault="00A109E0" w:rsidP="00A109E0">
      <w:pPr>
        <w:bidi/>
        <w:spacing w:after="0"/>
        <w:ind w:right="97"/>
        <w:rPr>
          <w:rFonts w:cs="B Nazanin"/>
        </w:rPr>
      </w:pPr>
      <w:r w:rsidRPr="00D9414E">
        <w:rPr>
          <w:rFonts w:cs="B Nazanin"/>
          <w:b/>
          <w:bCs/>
        </w:rPr>
        <w:t>9</w:t>
      </w:r>
      <w:proofErr w:type="gramStart"/>
      <w:r w:rsidRPr="00D9414E">
        <w:rPr>
          <w:rFonts w:cs="B Nazanin"/>
          <w:b/>
          <w:bCs/>
          <w:rtl/>
        </w:rPr>
        <w:t>( خدمات</w:t>
      </w:r>
      <w:proofErr w:type="gramEnd"/>
      <w:r w:rsidRPr="00D9414E">
        <w:rPr>
          <w:rFonts w:cs="B Nazanin"/>
          <w:b/>
          <w:bCs/>
          <w:rtl/>
        </w:rPr>
        <w:t xml:space="preserve">: </w:t>
      </w:r>
    </w:p>
    <w:p w14:paraId="5C358297"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کمک به انتقال بیماران و راهنمایی کردن مسئول تخلیه بیمارستان  </w:t>
      </w:r>
    </w:p>
    <w:p w14:paraId="0BDFB91E"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اطمینان از آماده بودن تخت های اکسترا و تجهیزکردن راه روها به تراس  و برنکارد و تجهیزات  </w:t>
      </w:r>
    </w:p>
    <w:p w14:paraId="20CD7AB5"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حمل و نقل تجهیزات مورد نیاز انبار ها و آوردن منابع مورد نیاز ای بخش ها به بیمارستان در صورت ارائه درخواست در صورت تخلیه گسترده،  انتقال بیماران به مکان امن یا محل آمبولانس </w:t>
      </w:r>
      <w:r w:rsidRPr="00D9414E">
        <w:rPr>
          <w:rFonts w:cs="B Nazanin"/>
          <w:b/>
          <w:bCs/>
        </w:rPr>
        <w:t>6</w:t>
      </w:r>
      <w:r w:rsidRPr="00D9414E">
        <w:rPr>
          <w:rFonts w:cs="B Nazanin"/>
          <w:b/>
          <w:bCs/>
          <w:rtl/>
        </w:rPr>
        <w:t xml:space="preserve">( بخش تغذیه و آشپزخانه: </w:t>
      </w:r>
    </w:p>
    <w:p w14:paraId="05E93E2F"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کمک وارئه ی راهنمایی لازم به ملاقات کنندگان حاضر در غذاخوری برای خروج از بیمارستان  </w:t>
      </w:r>
    </w:p>
    <w:p w14:paraId="60034F0A" w14:textId="77777777" w:rsidR="00A109E0" w:rsidRPr="00D9414E" w:rsidRDefault="00A109E0" w:rsidP="00A109E0">
      <w:pPr>
        <w:numPr>
          <w:ilvl w:val="0"/>
          <w:numId w:val="6"/>
        </w:numPr>
        <w:bidi/>
        <w:spacing w:after="0"/>
        <w:ind w:right="97"/>
        <w:rPr>
          <w:rFonts w:cs="B Nazanin"/>
        </w:rPr>
      </w:pPr>
      <w:r w:rsidRPr="00D9414E">
        <w:rPr>
          <w:rFonts w:cs="B Nazanin"/>
          <w:rtl/>
        </w:rPr>
        <w:lastRenderedPageBreak/>
        <w:t xml:space="preserve">آماده سازی و ارائه یخدمات مربوط به تغذیه به بیماران ، اعضای خانواده آنها و داوطلبان </w:t>
      </w:r>
    </w:p>
    <w:p w14:paraId="79FC14C9"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ارزیابی پیامدهای حادثه برعملکرد آشپزخانه و سالن توزیع غذا برای تصمیم گیری در مورد نیاز به تعطیل و تخلیه کردن این فضاها  </w:t>
      </w:r>
    </w:p>
    <w:p w14:paraId="56B66146" w14:textId="77777777" w:rsidR="00A109E0" w:rsidRPr="00D9414E" w:rsidRDefault="00A109E0" w:rsidP="00A109E0">
      <w:pPr>
        <w:bidi/>
        <w:spacing w:after="0"/>
        <w:ind w:right="97"/>
        <w:rPr>
          <w:rFonts w:cs="B Nazanin"/>
        </w:rPr>
      </w:pPr>
      <w:r w:rsidRPr="00D9414E">
        <w:rPr>
          <w:rFonts w:cs="B Nazanin"/>
          <w:b/>
          <w:bCs/>
        </w:rPr>
        <w:t>7</w:t>
      </w:r>
      <w:proofErr w:type="gramStart"/>
      <w:r w:rsidRPr="00D9414E">
        <w:rPr>
          <w:rFonts w:cs="B Nazanin"/>
          <w:b/>
          <w:bCs/>
          <w:rtl/>
        </w:rPr>
        <w:t>( تأسیسات</w:t>
      </w:r>
      <w:proofErr w:type="gramEnd"/>
      <w:r w:rsidRPr="00D9414E">
        <w:rPr>
          <w:rFonts w:cs="B Nazanin"/>
          <w:b/>
          <w:bCs/>
          <w:rtl/>
        </w:rPr>
        <w:t xml:space="preserve">: </w:t>
      </w:r>
    </w:p>
    <w:p w14:paraId="2DBE96D1"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آماده باش بودن برای حصول اطمینان از خاموش بودن سیستم توزیع گاز، سیستم گرمایش ، تهویه و دیگرتجهیزات بیمارستان در صورت نیاز </w:t>
      </w:r>
    </w:p>
    <w:p w14:paraId="03ACA858"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حفظ و کنترل عملکرد همه آسانسور های موجود ، تجهیزات تهویه و ژنراتورها  </w:t>
      </w:r>
    </w:p>
    <w:p w14:paraId="11C2F856"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آماده بودن برسی برقراری تخت های اکسترا </w:t>
      </w:r>
    </w:p>
    <w:p w14:paraId="7FBDAFD7"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آمادگی برای انجام وظایف دیگر </w:t>
      </w:r>
    </w:p>
    <w:p w14:paraId="2B0FB894" w14:textId="77777777" w:rsidR="00A109E0" w:rsidRPr="00D9414E" w:rsidRDefault="00A109E0" w:rsidP="00A109E0">
      <w:pPr>
        <w:bidi/>
        <w:spacing w:after="0"/>
        <w:ind w:right="97"/>
        <w:rPr>
          <w:rFonts w:cs="B Nazanin"/>
        </w:rPr>
      </w:pPr>
      <w:r w:rsidRPr="00D9414E">
        <w:rPr>
          <w:rFonts w:cs="B Nazanin"/>
          <w:b/>
          <w:bCs/>
          <w:rtl/>
        </w:rPr>
        <w:t xml:space="preserve">به طور خلاصه همه فرایند تخلیه بیمارستان به دوبخش تقسیم می شوند: </w:t>
      </w:r>
    </w:p>
    <w:p w14:paraId="1528C7C8" w14:textId="77777777" w:rsidR="00A109E0" w:rsidRPr="00D9414E" w:rsidRDefault="00A109E0" w:rsidP="00A109E0">
      <w:pPr>
        <w:bidi/>
        <w:spacing w:after="0"/>
        <w:ind w:right="97"/>
        <w:rPr>
          <w:rFonts w:cs="B Nazanin"/>
        </w:rPr>
      </w:pPr>
      <w:r w:rsidRPr="00D9414E">
        <w:rPr>
          <w:rFonts w:cs="B Nazanin"/>
          <w:rtl/>
        </w:rPr>
        <w:t xml:space="preserve"> </w:t>
      </w:r>
      <w:r w:rsidRPr="00D9414E">
        <w:rPr>
          <w:rFonts w:cs="B Nazanin"/>
        </w:rPr>
        <w:t>6</w:t>
      </w:r>
      <w:r w:rsidRPr="00D9414E">
        <w:rPr>
          <w:rFonts w:cs="B Nazanin"/>
          <w:rtl/>
        </w:rPr>
        <w:t xml:space="preserve">(تخلیه بخش های نیمه بستری </w:t>
      </w:r>
      <w:r w:rsidRPr="00D9414E">
        <w:rPr>
          <w:rFonts w:cs="B Nazanin"/>
        </w:rPr>
        <w:t>2</w:t>
      </w:r>
      <w:r w:rsidRPr="00D9414E">
        <w:rPr>
          <w:rFonts w:cs="B Nazanin"/>
          <w:rtl/>
        </w:rPr>
        <w:t xml:space="preserve">(تخلیه بخش های بستری  </w:t>
      </w:r>
    </w:p>
    <w:p w14:paraId="5884F81B" w14:textId="77777777" w:rsidR="00A109E0" w:rsidRPr="00D9414E" w:rsidRDefault="00A109E0" w:rsidP="00A109E0">
      <w:pPr>
        <w:bidi/>
        <w:spacing w:after="0"/>
        <w:ind w:right="97"/>
        <w:rPr>
          <w:rFonts w:cs="B Nazanin"/>
        </w:rPr>
      </w:pPr>
      <w:r w:rsidRPr="00D9414E">
        <w:rPr>
          <w:rFonts w:cs="B Nazanin"/>
          <w:b/>
          <w:bCs/>
        </w:rPr>
        <w:t>1</w:t>
      </w:r>
      <w:r w:rsidRPr="00D9414E">
        <w:rPr>
          <w:rFonts w:cs="B Nazanin"/>
          <w:b/>
          <w:bCs/>
          <w:rtl/>
        </w:rPr>
        <w:t>.تخلیه بخش های غیر بستری:</w:t>
      </w:r>
      <w:r w:rsidRPr="00D9414E">
        <w:rPr>
          <w:rFonts w:cs="B Nazanin"/>
          <w:rtl/>
        </w:rPr>
        <w:t xml:space="preserve"> افرادی که در معرض خطر فوری هستند باید از نزدیک ترین در خروج خارج شوند  </w:t>
      </w:r>
    </w:p>
    <w:p w14:paraId="002F0359" w14:textId="77777777" w:rsidR="00A109E0" w:rsidRPr="00D9414E" w:rsidRDefault="00A109E0" w:rsidP="00A109E0">
      <w:pPr>
        <w:bidi/>
        <w:spacing w:after="0"/>
        <w:ind w:right="97"/>
        <w:rPr>
          <w:rFonts w:cs="B Nazanin"/>
        </w:rPr>
      </w:pPr>
      <w:r w:rsidRPr="00D9414E">
        <w:rPr>
          <w:rFonts w:cs="B Nazanin"/>
          <w:rtl/>
        </w:rPr>
        <w:t xml:space="preserve">درصورت اینکه در معرض تهدید باشند باید بدون به خطر انداختن خود در صورت امکان ابتدا همه درها و پنجره ها را ببندند. </w:t>
      </w:r>
    </w:p>
    <w:p w14:paraId="26A01126"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در صورت وجود ملاقات کنندگان باید به آرامی آنها را در یک نقطه جمع نمود و آنگاه به محلِ در نزدیک در خروج راهنمایی کرد.  </w:t>
      </w:r>
    </w:p>
    <w:p w14:paraId="65BEB1E6" w14:textId="77777777" w:rsidR="00A109E0" w:rsidRPr="00D9414E" w:rsidRDefault="00A109E0" w:rsidP="00A109E0">
      <w:pPr>
        <w:numPr>
          <w:ilvl w:val="0"/>
          <w:numId w:val="6"/>
        </w:numPr>
        <w:bidi/>
        <w:spacing w:after="0"/>
        <w:ind w:right="97"/>
        <w:rPr>
          <w:rFonts w:cs="B Nazanin"/>
        </w:rPr>
      </w:pPr>
      <w:r w:rsidRPr="00D9414E">
        <w:rPr>
          <w:rFonts w:cs="B Nazanin"/>
          <w:rtl/>
        </w:rPr>
        <w:t xml:space="preserve">هنگام رسیدن به محل امن بایستی به تلفن خانه تماس و محل دقیق حادثه یا عامل خطر رسان را به وی اعلام نمود.  </w:t>
      </w:r>
    </w:p>
    <w:p w14:paraId="5FBBBDA3" w14:textId="77777777" w:rsidR="00A109E0" w:rsidRPr="00D9414E" w:rsidRDefault="00A109E0" w:rsidP="00A109E0">
      <w:pPr>
        <w:bidi/>
        <w:spacing w:after="0"/>
        <w:ind w:right="97"/>
        <w:rPr>
          <w:rFonts w:cs="B Nazanin"/>
        </w:rPr>
      </w:pPr>
      <w:r w:rsidRPr="00D9414E">
        <w:rPr>
          <w:rFonts w:cs="B Nazanin"/>
          <w:b/>
          <w:bCs/>
        </w:rPr>
        <w:t>2</w:t>
      </w:r>
      <w:r w:rsidRPr="00D9414E">
        <w:rPr>
          <w:rFonts w:cs="B Nazanin"/>
          <w:b/>
          <w:bCs/>
          <w:rtl/>
        </w:rPr>
        <w:t>.تخلیه بخش های بستری:</w:t>
      </w:r>
      <w:r w:rsidRPr="00D9414E">
        <w:rPr>
          <w:rFonts w:cs="B Nazanin"/>
          <w:rtl/>
        </w:rPr>
        <w:t xml:space="preserve"> هنگام انجام فرایند تخلیه باید بیماران را اولویت بندی کرد: </w:t>
      </w:r>
    </w:p>
    <w:p w14:paraId="4067046F" w14:textId="77777777" w:rsidR="00A109E0" w:rsidRPr="00D9414E" w:rsidRDefault="00A109E0" w:rsidP="00A109E0">
      <w:pPr>
        <w:bidi/>
        <w:spacing w:after="0"/>
        <w:ind w:right="97"/>
        <w:rPr>
          <w:rFonts w:cs="B Nazanin"/>
        </w:rPr>
      </w:pPr>
      <w:r w:rsidRPr="00D9414E">
        <w:rPr>
          <w:rFonts w:cs="B Nazanin"/>
          <w:rtl/>
        </w:rPr>
        <w:t xml:space="preserve">نخست بیماران در معرض خطر فوری،  دوم بیماران با توانایی حرکت و سپس بیماران ویلچری و ایزوله و تخت بچه ها و در آخر بیمارانی که توانایی و حرکت ندارند. </w:t>
      </w:r>
    </w:p>
    <w:p w14:paraId="4B21F795" w14:textId="77777777" w:rsidR="00A109E0" w:rsidRPr="00D9414E" w:rsidRDefault="00A109E0" w:rsidP="00A109E0">
      <w:pPr>
        <w:bidi/>
        <w:spacing w:after="0"/>
        <w:ind w:right="97"/>
        <w:rPr>
          <w:rFonts w:cs="B Nazanin"/>
        </w:rPr>
      </w:pPr>
      <w:r w:rsidRPr="00D9414E">
        <w:rPr>
          <w:rFonts w:cs="B Nazanin"/>
        </w:rPr>
        <w:t xml:space="preserve"> </w:t>
      </w:r>
    </w:p>
    <w:p w14:paraId="7123E020" w14:textId="77777777" w:rsidR="00A109E0" w:rsidRPr="00D9414E" w:rsidRDefault="00A109E0" w:rsidP="00A109E0">
      <w:pPr>
        <w:numPr>
          <w:ilvl w:val="0"/>
          <w:numId w:val="6"/>
        </w:numPr>
        <w:bidi/>
        <w:spacing w:after="0"/>
        <w:ind w:right="97"/>
        <w:rPr>
          <w:rFonts w:cs="B Nazanin"/>
        </w:rPr>
      </w:pPr>
      <w:r w:rsidRPr="00D9414E">
        <w:rPr>
          <w:rFonts w:cs="B Nazanin"/>
          <w:b/>
          <w:bCs/>
          <w:rtl/>
        </w:rPr>
        <w:t>منابع و امکانات:</w:t>
      </w:r>
      <w:r w:rsidRPr="00D9414E">
        <w:rPr>
          <w:rFonts w:cs="B Nazanin"/>
          <w:rtl/>
        </w:rPr>
        <w:t xml:space="preserve">تجهیزات مورد نیاز شرایط اضطراری)عینک های ایمنی یا محافظ صورت برای حفاظت چشم-کلاه و کفش ایمنی برای حفاظت از سر وپاها-ماسک های اکسیژن مناسب -لباس و دستکش برای حفاظت از بدن در مقابل مواد شیمیایی -تجهیزات ویژه برای محافظت از بدن در شرایط محیطی غیر طبیعی مانند دما های بسیار بالا -بسته مقابله با حوادث -بسته کمک های اولیه -ابزار آلات -آمبولانس و ...( </w:t>
      </w:r>
    </w:p>
    <w:p w14:paraId="085A1308" w14:textId="77777777" w:rsidR="00A109E0" w:rsidRPr="00D9414E" w:rsidRDefault="00A109E0" w:rsidP="00A109E0">
      <w:pPr>
        <w:bidi/>
        <w:spacing w:after="0"/>
        <w:ind w:right="97"/>
        <w:rPr>
          <w:rFonts w:cs="B Nazanin"/>
        </w:rPr>
      </w:pPr>
      <w:r w:rsidRPr="00D9414E">
        <w:rPr>
          <w:rFonts w:cs="B Nazanin"/>
          <w:b/>
        </w:rPr>
        <w:t xml:space="preserve"> </w:t>
      </w:r>
    </w:p>
    <w:p w14:paraId="0298C080" w14:textId="77777777" w:rsidR="00A109E0" w:rsidRPr="00D9414E" w:rsidRDefault="00A109E0" w:rsidP="00A109E0">
      <w:pPr>
        <w:bidi/>
        <w:spacing w:after="0"/>
        <w:ind w:right="97"/>
        <w:rPr>
          <w:rFonts w:cs="B Nazanin"/>
        </w:rPr>
      </w:pPr>
      <w:r w:rsidRPr="00D9414E">
        <w:rPr>
          <w:rFonts w:cs="B Nazanin"/>
          <w:b/>
          <w:bCs/>
          <w:rtl/>
        </w:rPr>
        <w:t xml:space="preserve">منبع دستورالعمل: </w:t>
      </w:r>
      <w:r w:rsidRPr="00D9414E">
        <w:rPr>
          <w:rFonts w:cs="B Nazanin"/>
          <w:rtl/>
        </w:rPr>
        <w:t>کتاب آمادگی بیمارستانی در بحران و بلایا-برنامه ملی پاسخنظام سلامت در بلایا و فوریتها</w:t>
      </w:r>
      <w:r w:rsidRPr="00D9414E">
        <w:rPr>
          <w:rFonts w:cs="B Nazanin"/>
          <w:b/>
          <w:bCs/>
          <w:rtl/>
        </w:rPr>
        <w:t xml:space="preserve"> </w:t>
      </w:r>
    </w:p>
    <w:tbl>
      <w:tblPr>
        <w:tblW w:w="10686" w:type="dxa"/>
        <w:tblInd w:w="-431" w:type="dxa"/>
        <w:tblCellMar>
          <w:top w:w="6" w:type="dxa"/>
          <w:left w:w="115" w:type="dxa"/>
          <w:right w:w="95" w:type="dxa"/>
        </w:tblCellMar>
        <w:tblLook w:val="04A0" w:firstRow="1" w:lastRow="0" w:firstColumn="1" w:lastColumn="0" w:noHBand="0" w:noVBand="1"/>
      </w:tblPr>
      <w:tblGrid>
        <w:gridCol w:w="3092"/>
        <w:gridCol w:w="3008"/>
        <w:gridCol w:w="4586"/>
      </w:tblGrid>
      <w:tr w:rsidR="00A109E0" w:rsidRPr="00F15396" w14:paraId="0FA1B59A" w14:textId="77777777" w:rsidTr="00481D63">
        <w:trPr>
          <w:trHeight w:val="9704"/>
        </w:trPr>
        <w:tc>
          <w:tcPr>
            <w:tcW w:w="3092" w:type="dxa"/>
            <w:tcBorders>
              <w:top w:val="single" w:sz="4" w:space="0" w:color="000000"/>
              <w:left w:val="single" w:sz="4" w:space="0" w:color="000000"/>
              <w:bottom w:val="single" w:sz="4" w:space="0" w:color="000000"/>
              <w:right w:val="single" w:sz="4" w:space="0" w:color="000000"/>
            </w:tcBorders>
          </w:tcPr>
          <w:p w14:paraId="391D9085" w14:textId="77777777" w:rsidR="00A109E0" w:rsidRPr="00F15396" w:rsidRDefault="00A109E0" w:rsidP="0063681F">
            <w:pPr>
              <w:bidi/>
              <w:spacing w:after="0"/>
              <w:ind w:right="97"/>
              <w:rPr>
                <w:rFonts w:cs="B Titr"/>
                <w:sz w:val="16"/>
                <w:szCs w:val="16"/>
              </w:rPr>
            </w:pPr>
            <w:r w:rsidRPr="00F15396">
              <w:rPr>
                <w:rFonts w:cs="B Titr"/>
                <w:b/>
                <w:bCs/>
                <w:sz w:val="16"/>
                <w:szCs w:val="16"/>
                <w:rtl/>
              </w:rPr>
              <w:lastRenderedPageBreak/>
              <w:t xml:space="preserve">ابلاغ کننده: </w:t>
            </w:r>
          </w:p>
          <w:p w14:paraId="579470CA" w14:textId="28151209" w:rsidR="0019540A" w:rsidRDefault="00A109E0" w:rsidP="0019540A">
            <w:pPr>
              <w:tabs>
                <w:tab w:val="left" w:pos="3225"/>
              </w:tabs>
              <w:bidi/>
              <w:rPr>
                <w:rFonts w:cs="B Nazanin"/>
                <w:lang w:bidi="fa-IR"/>
              </w:rPr>
            </w:pPr>
            <w:r w:rsidRPr="00F15396">
              <w:rPr>
                <w:rFonts w:cs="B Titr" w:hint="cs"/>
                <w:b/>
                <w:sz w:val="16"/>
                <w:szCs w:val="16"/>
                <w:rtl/>
                <w:lang w:bidi="fa-IR"/>
              </w:rPr>
              <w:t xml:space="preserve">دکتر </w:t>
            </w:r>
            <w:r w:rsidR="0019540A">
              <w:rPr>
                <w:rFonts w:cs="B Nazanin" w:hint="cs"/>
                <w:b/>
                <w:noProof/>
                <w:color w:val="000000"/>
                <w:rtl/>
              </w:rPr>
              <w:t xml:space="preserve">خدامان </w:t>
            </w:r>
          </w:p>
          <w:p w14:paraId="3E3E03A1" w14:textId="74B7C8C6" w:rsidR="00A109E0" w:rsidRPr="00F15396" w:rsidRDefault="0019540A" w:rsidP="0019540A">
            <w:pPr>
              <w:bidi/>
              <w:spacing w:after="0"/>
              <w:ind w:right="97"/>
              <w:rPr>
                <w:rFonts w:cs="B Titr"/>
                <w:sz w:val="16"/>
                <w:szCs w:val="16"/>
              </w:rPr>
            </w:pPr>
            <w:r w:rsidRPr="00F15396">
              <w:rPr>
                <w:rFonts w:cs="B Titr" w:hint="cs"/>
                <w:b/>
                <w:sz w:val="16"/>
                <w:szCs w:val="16"/>
                <w:rtl/>
                <w:lang w:bidi="fa-IR"/>
              </w:rPr>
              <w:t xml:space="preserve"> </w:t>
            </w:r>
            <w:r w:rsidR="00A109E0" w:rsidRPr="00F15396">
              <w:rPr>
                <w:rFonts w:cs="B Titr" w:hint="cs"/>
                <w:b/>
                <w:sz w:val="16"/>
                <w:szCs w:val="16"/>
                <w:rtl/>
                <w:lang w:bidi="fa-IR"/>
              </w:rPr>
              <w:t xml:space="preserve">( ریاست بیمارستان ) </w:t>
            </w:r>
            <w:r w:rsidR="00A109E0" w:rsidRPr="00F15396">
              <w:rPr>
                <w:rFonts w:cs="B Titr"/>
                <w:b/>
                <w:sz w:val="16"/>
                <w:szCs w:val="16"/>
              </w:rPr>
              <w:t xml:space="preserve"> </w:t>
            </w:r>
          </w:p>
          <w:p w14:paraId="6C1E02A4" w14:textId="77777777" w:rsidR="00A109E0" w:rsidRPr="00F15396" w:rsidRDefault="00A109E0" w:rsidP="0063681F">
            <w:pPr>
              <w:bidi/>
              <w:spacing w:after="0"/>
              <w:ind w:right="97"/>
              <w:rPr>
                <w:rFonts w:cs="B Titr"/>
                <w:sz w:val="16"/>
                <w:szCs w:val="16"/>
              </w:rPr>
            </w:pPr>
          </w:p>
          <w:p w14:paraId="56582E89" w14:textId="77777777" w:rsidR="00A109E0" w:rsidRPr="00F15396" w:rsidRDefault="00A109E0" w:rsidP="0063681F">
            <w:pPr>
              <w:bidi/>
              <w:spacing w:after="0"/>
              <w:ind w:right="97"/>
              <w:rPr>
                <w:rFonts w:cs="B Titr"/>
                <w:sz w:val="16"/>
                <w:szCs w:val="16"/>
              </w:rPr>
            </w:pPr>
            <w:r w:rsidRPr="00F15396">
              <w:rPr>
                <w:rFonts w:cs="B Titr"/>
                <w:b/>
                <w:sz w:val="16"/>
                <w:szCs w:val="16"/>
              </w:rPr>
              <w:t xml:space="preserve"> </w:t>
            </w:r>
          </w:p>
          <w:p w14:paraId="0FFE1969" w14:textId="6E4F4A86" w:rsidR="00A109E0" w:rsidRPr="00F15396" w:rsidRDefault="00A109E0" w:rsidP="0063681F">
            <w:pPr>
              <w:bidi/>
              <w:spacing w:after="0"/>
              <w:ind w:right="97"/>
              <w:rPr>
                <w:rFonts w:cs="B Titr"/>
                <w:sz w:val="16"/>
                <w:szCs w:val="16"/>
              </w:rPr>
            </w:pPr>
            <w:r w:rsidRPr="00F15396">
              <w:rPr>
                <w:rFonts w:cs="B Titr"/>
                <w:b/>
                <w:sz w:val="16"/>
                <w:szCs w:val="16"/>
              </w:rPr>
              <w:t xml:space="preserve"> </w:t>
            </w:r>
          </w:p>
          <w:p w14:paraId="22218A3E" w14:textId="77777777" w:rsidR="00A109E0" w:rsidRPr="00F15396" w:rsidRDefault="00A109E0" w:rsidP="0063681F">
            <w:pPr>
              <w:bidi/>
              <w:spacing w:after="0"/>
              <w:ind w:right="97"/>
              <w:rPr>
                <w:rFonts w:cs="B Titr"/>
                <w:sz w:val="16"/>
                <w:szCs w:val="16"/>
              </w:rPr>
            </w:pPr>
            <w:r w:rsidRPr="00F15396">
              <w:rPr>
                <w:rFonts w:cs="B Titr"/>
                <w:b/>
                <w:sz w:val="16"/>
                <w:szCs w:val="16"/>
              </w:rPr>
              <w:t xml:space="preserve"> </w:t>
            </w:r>
          </w:p>
          <w:p w14:paraId="7BC12FBB" w14:textId="77777777" w:rsidR="00A109E0" w:rsidRPr="00F15396" w:rsidRDefault="00A109E0" w:rsidP="0063681F">
            <w:pPr>
              <w:bidi/>
              <w:ind w:right="97"/>
              <w:rPr>
                <w:rFonts w:cs="B Titr"/>
                <w:sz w:val="16"/>
                <w:szCs w:val="16"/>
              </w:rPr>
            </w:pPr>
            <w:r w:rsidRPr="00F15396">
              <w:rPr>
                <w:rFonts w:cs="B Titr"/>
                <w:b/>
                <w:sz w:val="16"/>
                <w:szCs w:val="16"/>
              </w:rP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3D511684" w14:textId="77777777" w:rsidR="00A109E0" w:rsidRPr="00F15396" w:rsidRDefault="00A109E0" w:rsidP="0063681F">
            <w:pPr>
              <w:bidi/>
              <w:spacing w:after="0"/>
              <w:ind w:right="97"/>
              <w:rPr>
                <w:rFonts w:cs="B Titr"/>
                <w:sz w:val="16"/>
                <w:szCs w:val="16"/>
              </w:rPr>
            </w:pPr>
            <w:r w:rsidRPr="00F15396">
              <w:rPr>
                <w:rFonts w:cs="B Titr"/>
                <w:b/>
                <w:bCs/>
                <w:sz w:val="16"/>
                <w:szCs w:val="16"/>
                <w:rtl/>
              </w:rPr>
              <w:t xml:space="preserve">تایید کننده: </w:t>
            </w:r>
          </w:p>
          <w:p w14:paraId="6AD989E9" w14:textId="71DD68EC" w:rsidR="00A109E0" w:rsidRPr="00F15396" w:rsidRDefault="0019540A" w:rsidP="0063681F">
            <w:pPr>
              <w:bidi/>
              <w:spacing w:after="0"/>
              <w:ind w:right="97"/>
              <w:rPr>
                <w:rFonts w:cs="B Titr"/>
                <w:sz w:val="16"/>
                <w:szCs w:val="16"/>
              </w:rPr>
            </w:pPr>
            <w:r>
              <w:rPr>
                <w:rFonts w:cs="B Titr" w:hint="cs"/>
                <w:b/>
                <w:sz w:val="16"/>
                <w:szCs w:val="16"/>
                <w:rtl/>
              </w:rPr>
              <w:t xml:space="preserve">بهاره حاتمی </w:t>
            </w:r>
          </w:p>
          <w:p w14:paraId="368CA62F" w14:textId="4E9FC46A" w:rsidR="00A109E0" w:rsidRPr="00F15396" w:rsidRDefault="00A109E0" w:rsidP="0019540A">
            <w:pPr>
              <w:bidi/>
              <w:spacing w:after="0"/>
              <w:ind w:right="97"/>
              <w:rPr>
                <w:rFonts w:cs="B Titr"/>
                <w:sz w:val="16"/>
                <w:szCs w:val="16"/>
              </w:rPr>
            </w:pPr>
            <w:r w:rsidRPr="00F15396">
              <w:rPr>
                <w:rFonts w:cs="B Titr"/>
                <w:b/>
                <w:sz w:val="16"/>
                <w:szCs w:val="16"/>
              </w:rPr>
              <w:t xml:space="preserve"> </w:t>
            </w:r>
          </w:p>
          <w:p w14:paraId="4CD01A56" w14:textId="77777777" w:rsidR="00A109E0" w:rsidRPr="00F15396" w:rsidRDefault="00A109E0" w:rsidP="0063681F">
            <w:pPr>
              <w:bidi/>
              <w:spacing w:after="0"/>
              <w:ind w:right="97"/>
              <w:rPr>
                <w:rFonts w:cs="B Titr"/>
                <w:sz w:val="16"/>
                <w:szCs w:val="16"/>
              </w:rPr>
            </w:pPr>
            <w:r w:rsidRPr="00F15396">
              <w:rPr>
                <w:rFonts w:cs="B Titr"/>
                <w:b/>
                <w:sz w:val="16"/>
                <w:szCs w:val="16"/>
              </w:rPr>
              <w:t xml:space="preserve"> </w:t>
            </w:r>
          </w:p>
          <w:p w14:paraId="668F3719" w14:textId="77777777" w:rsidR="00A109E0" w:rsidRPr="00F15396" w:rsidRDefault="00A109E0" w:rsidP="0063681F">
            <w:pPr>
              <w:bidi/>
              <w:spacing w:after="0"/>
              <w:ind w:right="97"/>
              <w:rPr>
                <w:rFonts w:cs="B Titr"/>
                <w:sz w:val="16"/>
                <w:szCs w:val="16"/>
              </w:rPr>
            </w:pPr>
            <w:r w:rsidRPr="00F15396">
              <w:rPr>
                <w:rFonts w:cs="B Titr"/>
                <w:b/>
                <w:sz w:val="16"/>
                <w:szCs w:val="16"/>
              </w:rPr>
              <w:t xml:space="preserve"> </w:t>
            </w:r>
          </w:p>
          <w:p w14:paraId="1F419C77" w14:textId="77777777" w:rsidR="00A109E0" w:rsidRPr="00F15396" w:rsidRDefault="00A109E0" w:rsidP="0063681F">
            <w:pPr>
              <w:bidi/>
              <w:spacing w:after="0"/>
              <w:ind w:right="97"/>
              <w:rPr>
                <w:rFonts w:cs="B Titr"/>
                <w:sz w:val="16"/>
                <w:szCs w:val="16"/>
              </w:rPr>
            </w:pPr>
            <w:r w:rsidRPr="00F15396">
              <w:rPr>
                <w:rFonts w:cs="B Titr"/>
                <w:b/>
                <w:sz w:val="16"/>
                <w:szCs w:val="16"/>
              </w:rPr>
              <w:t xml:space="preserve"> </w:t>
            </w:r>
          </w:p>
          <w:p w14:paraId="331C47AA" w14:textId="77777777" w:rsidR="00A109E0" w:rsidRPr="00F15396" w:rsidRDefault="00A109E0" w:rsidP="0063681F">
            <w:pPr>
              <w:bidi/>
              <w:ind w:right="97"/>
              <w:rPr>
                <w:rFonts w:cs="B Titr"/>
                <w:sz w:val="16"/>
                <w:szCs w:val="16"/>
              </w:rPr>
            </w:pPr>
            <w:r w:rsidRPr="00F15396">
              <w:rPr>
                <w:rFonts w:cs="B Titr"/>
                <w:b/>
                <w:sz w:val="16"/>
                <w:szCs w:val="16"/>
              </w:rPr>
              <w:t xml:space="preserve"> </w:t>
            </w:r>
          </w:p>
        </w:tc>
        <w:tc>
          <w:tcPr>
            <w:tcW w:w="4586" w:type="dxa"/>
            <w:tcBorders>
              <w:top w:val="single" w:sz="4" w:space="0" w:color="000000"/>
              <w:left w:val="single" w:sz="4" w:space="0" w:color="000000"/>
              <w:bottom w:val="single" w:sz="4" w:space="0" w:color="000000"/>
              <w:right w:val="single" w:sz="4" w:space="0" w:color="000000"/>
            </w:tcBorders>
          </w:tcPr>
          <w:p w14:paraId="5EF614B4" w14:textId="77777777" w:rsidR="00A109E0" w:rsidRPr="00F15396" w:rsidRDefault="00A109E0" w:rsidP="0063681F">
            <w:pPr>
              <w:bidi/>
              <w:ind w:right="97"/>
              <w:rPr>
                <w:rFonts w:cs="B Titr"/>
                <w:sz w:val="16"/>
                <w:szCs w:val="16"/>
              </w:rPr>
            </w:pPr>
            <w:r w:rsidRPr="00F15396">
              <w:rPr>
                <w:rFonts w:cs="B Titr"/>
                <w:b/>
                <w:bCs/>
                <w:sz w:val="16"/>
                <w:szCs w:val="16"/>
                <w:rtl/>
              </w:rPr>
              <w:t xml:space="preserve">تهیه وهدایت کنندگان: </w:t>
            </w:r>
          </w:p>
          <w:p w14:paraId="21853654" w14:textId="06B9CA9C" w:rsidR="00A109E0" w:rsidRDefault="00A109E0" w:rsidP="0019540A">
            <w:pPr>
              <w:bidi/>
              <w:ind w:right="97"/>
              <w:rPr>
                <w:rFonts w:cs="B Titr"/>
                <w:b/>
                <w:sz w:val="16"/>
                <w:szCs w:val="16"/>
                <w:rtl/>
                <w:lang w:bidi="fa-IR"/>
              </w:rPr>
            </w:pPr>
            <w:r w:rsidRPr="00F15396">
              <w:rPr>
                <w:rFonts w:cs="B Titr"/>
                <w:b/>
                <w:sz w:val="16"/>
                <w:szCs w:val="16"/>
              </w:rPr>
              <w:t xml:space="preserve"> </w:t>
            </w:r>
            <w:r w:rsidRPr="00F15396">
              <w:rPr>
                <w:rFonts w:cs="B Titr" w:hint="cs"/>
                <w:b/>
                <w:sz w:val="16"/>
                <w:szCs w:val="16"/>
                <w:rtl/>
                <w:lang w:bidi="fa-IR"/>
              </w:rPr>
              <w:t xml:space="preserve">دکتر </w:t>
            </w:r>
            <w:r w:rsidR="00481D63">
              <w:rPr>
                <w:rFonts w:cs="B Titr" w:hint="cs"/>
                <w:b/>
                <w:sz w:val="16"/>
                <w:szCs w:val="16"/>
                <w:rtl/>
                <w:lang w:bidi="fa-IR"/>
              </w:rPr>
              <w:t xml:space="preserve"> </w:t>
            </w:r>
            <w:r w:rsidR="0019540A">
              <w:rPr>
                <w:rFonts w:cs="B Titr" w:hint="cs"/>
                <w:b/>
                <w:sz w:val="16"/>
                <w:szCs w:val="16"/>
                <w:rtl/>
                <w:lang w:bidi="fa-IR"/>
              </w:rPr>
              <w:t>خدامان</w:t>
            </w:r>
            <w:r w:rsidR="00481D63">
              <w:rPr>
                <w:rFonts w:cs="B Titr" w:hint="cs"/>
                <w:b/>
                <w:sz w:val="16"/>
                <w:szCs w:val="16"/>
                <w:rtl/>
                <w:lang w:bidi="fa-IR"/>
              </w:rPr>
              <w:t xml:space="preserve"> </w:t>
            </w:r>
            <w:r w:rsidRPr="00F15396">
              <w:rPr>
                <w:rFonts w:cs="B Titr" w:hint="cs"/>
                <w:b/>
                <w:sz w:val="16"/>
                <w:szCs w:val="16"/>
                <w:rtl/>
                <w:lang w:bidi="fa-IR"/>
              </w:rPr>
              <w:t xml:space="preserve"> ( ریاست بیمارستان ) </w:t>
            </w:r>
          </w:p>
          <w:p w14:paraId="0E81EE70" w14:textId="336A8D32" w:rsidR="00481D63" w:rsidRPr="00F15396" w:rsidRDefault="00481D63" w:rsidP="00481D63">
            <w:pPr>
              <w:bidi/>
              <w:ind w:right="97"/>
              <w:rPr>
                <w:rFonts w:cs="B Titr"/>
                <w:b/>
                <w:sz w:val="16"/>
                <w:szCs w:val="16"/>
                <w:rtl/>
                <w:lang w:bidi="fa-IR"/>
              </w:rPr>
            </w:pPr>
          </w:p>
          <w:p w14:paraId="29A501D3" w14:textId="77777777" w:rsidR="00A109E0" w:rsidRPr="00F15396" w:rsidRDefault="00A109E0" w:rsidP="00481D63">
            <w:pPr>
              <w:bidi/>
              <w:ind w:right="97"/>
              <w:rPr>
                <w:rFonts w:cs="B Titr"/>
                <w:b/>
                <w:sz w:val="16"/>
                <w:szCs w:val="16"/>
                <w:rtl/>
                <w:lang w:bidi="fa-IR"/>
              </w:rPr>
            </w:pPr>
            <w:r w:rsidRPr="00F15396">
              <w:rPr>
                <w:rFonts w:cs="B Titr" w:hint="cs"/>
                <w:b/>
                <w:sz w:val="16"/>
                <w:szCs w:val="16"/>
                <w:rtl/>
                <w:lang w:bidi="fa-IR"/>
              </w:rPr>
              <w:t xml:space="preserve">طاهره </w:t>
            </w:r>
            <w:r w:rsidR="00481D63">
              <w:rPr>
                <w:rFonts w:cs="B Titr" w:hint="cs"/>
                <w:b/>
                <w:sz w:val="16"/>
                <w:szCs w:val="16"/>
                <w:rtl/>
                <w:lang w:bidi="fa-IR"/>
              </w:rPr>
              <w:t xml:space="preserve">مصلح </w:t>
            </w:r>
            <w:r w:rsidRPr="00F15396">
              <w:rPr>
                <w:rFonts w:cs="B Titr" w:hint="cs"/>
                <w:b/>
                <w:sz w:val="16"/>
                <w:szCs w:val="16"/>
                <w:rtl/>
                <w:lang w:bidi="fa-IR"/>
              </w:rPr>
              <w:t xml:space="preserve"> ( مدیر بیمارستان )</w:t>
            </w:r>
            <w:r w:rsidRPr="00F15396">
              <w:rPr>
                <w:rFonts w:cs="B Titr"/>
                <w:sz w:val="16"/>
                <w:szCs w:val="16"/>
              </w:rPr>
              <w:t xml:space="preserve"> </w:t>
            </w:r>
          </w:p>
          <w:p w14:paraId="3A43CBE7" w14:textId="3A0993B4" w:rsidR="00A109E0" w:rsidRPr="00AA4E7E" w:rsidRDefault="0019540A" w:rsidP="0019540A">
            <w:pPr>
              <w:bidi/>
              <w:ind w:right="97"/>
              <w:rPr>
                <w:rFonts w:cs="B Titr"/>
                <w:b/>
                <w:sz w:val="16"/>
                <w:szCs w:val="16"/>
                <w:rtl/>
                <w:lang w:bidi="fa-IR"/>
              </w:rPr>
            </w:pPr>
            <w:r>
              <w:rPr>
                <w:rFonts w:cs="B Titr" w:hint="cs"/>
                <w:b/>
                <w:sz w:val="16"/>
                <w:szCs w:val="16"/>
                <w:rtl/>
                <w:lang w:bidi="fa-IR"/>
              </w:rPr>
              <w:t xml:space="preserve">امان ال سعدی </w:t>
            </w:r>
            <w:r w:rsidR="00A109E0" w:rsidRPr="00F15396">
              <w:rPr>
                <w:rFonts w:cs="B Titr" w:hint="cs"/>
                <w:b/>
                <w:sz w:val="16"/>
                <w:szCs w:val="16"/>
                <w:rtl/>
                <w:lang w:bidi="fa-IR"/>
              </w:rPr>
              <w:t xml:space="preserve"> ( مسئول ایمنی سازه ای )</w:t>
            </w:r>
            <w:r w:rsidR="00A109E0" w:rsidRPr="00F15396">
              <w:rPr>
                <w:rFonts w:cs="B Titr"/>
                <w:sz w:val="16"/>
                <w:szCs w:val="16"/>
              </w:rPr>
              <w:t xml:space="preserve"> </w:t>
            </w:r>
          </w:p>
          <w:p w14:paraId="55F224FF" w14:textId="1B44C28C" w:rsidR="00A109E0" w:rsidRPr="00F15396" w:rsidRDefault="0019540A" w:rsidP="0019540A">
            <w:pPr>
              <w:bidi/>
              <w:ind w:right="97"/>
              <w:rPr>
                <w:rFonts w:cs="B Titr"/>
                <w:b/>
                <w:sz w:val="16"/>
                <w:szCs w:val="16"/>
                <w:rtl/>
                <w:lang w:bidi="fa-IR"/>
              </w:rPr>
            </w:pPr>
            <w:r>
              <w:rPr>
                <w:rFonts w:cs="B Titr" w:hint="cs"/>
                <w:b/>
                <w:sz w:val="16"/>
                <w:szCs w:val="16"/>
                <w:rtl/>
                <w:lang w:bidi="fa-IR"/>
              </w:rPr>
              <w:t xml:space="preserve">بهاره حاتمی </w:t>
            </w:r>
            <w:r w:rsidR="00A109E0" w:rsidRPr="00F15396">
              <w:rPr>
                <w:rFonts w:cs="B Titr" w:hint="cs"/>
                <w:b/>
                <w:sz w:val="16"/>
                <w:szCs w:val="16"/>
                <w:rtl/>
                <w:lang w:bidi="fa-IR"/>
              </w:rPr>
              <w:t xml:space="preserve"> ( مسئول ایمنی غیر سازه ای )</w:t>
            </w:r>
            <w:r w:rsidR="00A109E0" w:rsidRPr="00F15396">
              <w:rPr>
                <w:rFonts w:cs="B Titr"/>
                <w:sz w:val="16"/>
                <w:szCs w:val="16"/>
              </w:rPr>
              <w:t xml:space="preserve"> </w:t>
            </w:r>
          </w:p>
          <w:p w14:paraId="458240CC" w14:textId="3AE30CCE" w:rsidR="00A109E0" w:rsidRPr="00F15396" w:rsidRDefault="0019540A" w:rsidP="0019540A">
            <w:pPr>
              <w:bidi/>
              <w:ind w:right="97"/>
              <w:rPr>
                <w:rFonts w:cs="B Titr"/>
                <w:b/>
                <w:sz w:val="16"/>
                <w:szCs w:val="16"/>
                <w:rtl/>
                <w:lang w:bidi="fa-IR"/>
              </w:rPr>
            </w:pPr>
            <w:r>
              <w:rPr>
                <w:rFonts w:cs="B Titr" w:hint="cs"/>
                <w:b/>
                <w:sz w:val="16"/>
                <w:szCs w:val="16"/>
                <w:rtl/>
                <w:lang w:bidi="fa-IR"/>
              </w:rPr>
              <w:t xml:space="preserve">بهاره حاتمی </w:t>
            </w:r>
            <w:r w:rsidR="00A109E0" w:rsidRPr="00F15396">
              <w:rPr>
                <w:rFonts w:cs="B Titr" w:hint="cs"/>
                <w:b/>
                <w:sz w:val="16"/>
                <w:szCs w:val="16"/>
                <w:rtl/>
                <w:lang w:bidi="fa-IR"/>
              </w:rPr>
              <w:t xml:space="preserve"> ( مسئول بحران )</w:t>
            </w:r>
            <w:r w:rsidR="00A109E0" w:rsidRPr="00F15396">
              <w:rPr>
                <w:rFonts w:cs="B Titr"/>
                <w:sz w:val="16"/>
                <w:szCs w:val="16"/>
              </w:rPr>
              <w:t xml:space="preserve"> </w:t>
            </w:r>
          </w:p>
          <w:p w14:paraId="30FCBD1C" w14:textId="4C34B844" w:rsidR="00A109E0" w:rsidRPr="00F15396" w:rsidRDefault="00A109E0" w:rsidP="0019540A">
            <w:pPr>
              <w:bidi/>
              <w:ind w:right="97"/>
              <w:rPr>
                <w:rFonts w:cs="B Titr"/>
                <w:b/>
                <w:sz w:val="16"/>
                <w:szCs w:val="16"/>
                <w:rtl/>
                <w:lang w:bidi="fa-IR"/>
              </w:rPr>
            </w:pPr>
            <w:r w:rsidRPr="00F15396">
              <w:rPr>
                <w:rFonts w:cs="B Titr" w:hint="cs"/>
                <w:b/>
                <w:sz w:val="16"/>
                <w:szCs w:val="16"/>
                <w:rtl/>
                <w:lang w:bidi="fa-IR"/>
              </w:rPr>
              <w:t>ندا بذرافشان   ( مسئول رادیولوژی)</w:t>
            </w:r>
            <w:r>
              <w:t xml:space="preserve"> </w:t>
            </w:r>
          </w:p>
          <w:p w14:paraId="6AEF9D55" w14:textId="21A4B231" w:rsidR="00A109E0" w:rsidRPr="00F15396" w:rsidRDefault="0019540A" w:rsidP="0019540A">
            <w:pPr>
              <w:bidi/>
              <w:ind w:right="97"/>
              <w:rPr>
                <w:rFonts w:cs="B Titr"/>
                <w:b/>
                <w:sz w:val="16"/>
                <w:szCs w:val="16"/>
                <w:rtl/>
                <w:lang w:bidi="fa-IR"/>
              </w:rPr>
            </w:pPr>
            <w:r>
              <w:rPr>
                <w:rFonts w:cs="B Titr" w:hint="cs"/>
                <w:b/>
                <w:sz w:val="16"/>
                <w:szCs w:val="16"/>
                <w:rtl/>
                <w:lang w:bidi="fa-IR"/>
              </w:rPr>
              <w:t xml:space="preserve">علی قنبری </w:t>
            </w:r>
            <w:r w:rsidR="00A109E0" w:rsidRPr="00F15396">
              <w:rPr>
                <w:rFonts w:cs="B Titr" w:hint="cs"/>
                <w:b/>
                <w:sz w:val="16"/>
                <w:szCs w:val="16"/>
                <w:rtl/>
                <w:lang w:bidi="fa-IR"/>
              </w:rPr>
              <w:t xml:space="preserve"> ( مسئول </w:t>
            </w:r>
            <w:r w:rsidR="00A109E0" w:rsidRPr="00F15396">
              <w:rPr>
                <w:rFonts w:cs="B Titr"/>
                <w:b/>
                <w:sz w:val="16"/>
                <w:szCs w:val="16"/>
              </w:rPr>
              <w:t>MRI , CT, SONO</w:t>
            </w:r>
            <w:r w:rsidR="00A109E0" w:rsidRPr="00F15396">
              <w:rPr>
                <w:rFonts w:cs="B Titr" w:hint="cs"/>
                <w:b/>
                <w:sz w:val="16"/>
                <w:szCs w:val="16"/>
                <w:rtl/>
                <w:lang w:bidi="fa-IR"/>
              </w:rPr>
              <w:t>)</w:t>
            </w:r>
            <w:r w:rsidR="00A109E0" w:rsidRPr="00F15396">
              <w:rPr>
                <w:rFonts w:cs="B Titr"/>
                <w:sz w:val="16"/>
                <w:szCs w:val="16"/>
              </w:rPr>
              <w:t xml:space="preserve"> </w:t>
            </w:r>
          </w:p>
          <w:p w14:paraId="0573AEA2" w14:textId="1542EFA3" w:rsidR="00A109E0" w:rsidRDefault="00A109E0" w:rsidP="0063681F">
            <w:pPr>
              <w:bidi/>
              <w:ind w:right="97"/>
              <w:rPr>
                <w:rFonts w:cs="B Titr"/>
                <w:sz w:val="16"/>
                <w:szCs w:val="16"/>
                <w:rtl/>
              </w:rPr>
            </w:pPr>
            <w:r>
              <w:rPr>
                <w:rFonts w:cs="B Titr" w:hint="cs"/>
                <w:b/>
                <w:sz w:val="16"/>
                <w:szCs w:val="16"/>
                <w:rtl/>
                <w:lang w:bidi="fa-IR"/>
              </w:rPr>
              <w:t xml:space="preserve">منیر روستا </w:t>
            </w:r>
            <w:r w:rsidRPr="00F15396">
              <w:rPr>
                <w:rFonts w:cs="B Titr" w:hint="cs"/>
                <w:b/>
                <w:sz w:val="16"/>
                <w:szCs w:val="16"/>
                <w:rtl/>
                <w:lang w:bidi="fa-IR"/>
              </w:rPr>
              <w:t xml:space="preserve">  ( مسئول بخش نوروعفونی )</w:t>
            </w:r>
            <w:r w:rsidRPr="00F15396">
              <w:rPr>
                <w:rFonts w:cs="B Titr"/>
                <w:sz w:val="16"/>
                <w:szCs w:val="16"/>
              </w:rPr>
              <w:t xml:space="preserve"> </w:t>
            </w:r>
          </w:p>
          <w:p w14:paraId="101818AB" w14:textId="77777777" w:rsidR="0019540A" w:rsidRDefault="0019540A" w:rsidP="0019540A">
            <w:pPr>
              <w:tabs>
                <w:tab w:val="left" w:pos="3225"/>
              </w:tabs>
              <w:bidi/>
              <w:rPr>
                <w:rFonts w:cs="B Nazanin"/>
                <w:lang w:bidi="fa-IR"/>
              </w:rPr>
            </w:pPr>
            <w:r>
              <w:rPr>
                <w:rFonts w:cs="B Nazanin" w:hint="cs"/>
                <w:b/>
                <w:noProof/>
                <w:color w:val="000000"/>
                <w:rtl/>
              </w:rPr>
              <w:t xml:space="preserve">خدیجه باصری    </w:t>
            </w:r>
            <w:r>
              <w:rPr>
                <w:rFonts w:eastAsia="Calibri" w:cs="B Titr" w:hint="cs"/>
                <w:b/>
                <w:bCs/>
                <w:sz w:val="16"/>
                <w:szCs w:val="16"/>
                <w:rtl/>
                <w:lang w:bidi="fa-IR"/>
              </w:rPr>
              <w:t>سر پرستار اورژانس</w:t>
            </w:r>
          </w:p>
          <w:p w14:paraId="43EFEFF2" w14:textId="77777777" w:rsidR="0019540A" w:rsidRPr="00AA4E7E" w:rsidRDefault="0019540A" w:rsidP="0019540A">
            <w:pPr>
              <w:bidi/>
              <w:ind w:right="97"/>
              <w:rPr>
                <w:rFonts w:cs="B Titr"/>
                <w:b/>
                <w:sz w:val="16"/>
                <w:szCs w:val="16"/>
                <w:lang w:bidi="fa-IR"/>
              </w:rPr>
            </w:pPr>
            <w:bookmarkStart w:id="0" w:name="_GoBack"/>
            <w:bookmarkEnd w:id="0"/>
          </w:p>
          <w:p w14:paraId="41FF2DEE" w14:textId="27062479" w:rsidR="00A109E0" w:rsidRPr="00F15396" w:rsidRDefault="00A109E0" w:rsidP="0063681F">
            <w:pPr>
              <w:bidi/>
              <w:ind w:right="97"/>
              <w:rPr>
                <w:rFonts w:cs="B Titr"/>
                <w:sz w:val="16"/>
                <w:szCs w:val="16"/>
              </w:rPr>
            </w:pPr>
            <w:r w:rsidRPr="00F15396">
              <w:rPr>
                <w:rFonts w:cs="B Titr"/>
                <w:b/>
                <w:sz w:val="16"/>
                <w:szCs w:val="16"/>
              </w:rPr>
              <w:t xml:space="preserve"> </w:t>
            </w:r>
          </w:p>
          <w:p w14:paraId="7591DC53" w14:textId="77777777" w:rsidR="00A109E0" w:rsidRPr="00F15396" w:rsidRDefault="00A109E0" w:rsidP="0063681F">
            <w:pPr>
              <w:bidi/>
              <w:ind w:right="97"/>
              <w:rPr>
                <w:rFonts w:cs="B Titr"/>
                <w:sz w:val="16"/>
                <w:szCs w:val="16"/>
              </w:rPr>
            </w:pPr>
          </w:p>
          <w:p w14:paraId="77BE4653" w14:textId="77777777" w:rsidR="00A109E0" w:rsidRPr="00F15396" w:rsidRDefault="00A109E0" w:rsidP="0063681F">
            <w:pPr>
              <w:bidi/>
              <w:ind w:right="97"/>
              <w:rPr>
                <w:rFonts w:cs="B Titr"/>
                <w:sz w:val="16"/>
                <w:szCs w:val="16"/>
              </w:rPr>
            </w:pPr>
            <w:r w:rsidRPr="00F15396">
              <w:rPr>
                <w:rFonts w:cs="B Titr"/>
                <w:b/>
                <w:sz w:val="16"/>
                <w:szCs w:val="16"/>
              </w:rPr>
              <w:t xml:space="preserve"> </w:t>
            </w:r>
          </w:p>
          <w:p w14:paraId="599CC6D3" w14:textId="77777777" w:rsidR="00A109E0" w:rsidRPr="00F15396" w:rsidRDefault="00A109E0" w:rsidP="0063681F">
            <w:pPr>
              <w:bidi/>
              <w:ind w:right="97"/>
              <w:rPr>
                <w:rFonts w:cs="B Titr"/>
                <w:sz w:val="16"/>
                <w:szCs w:val="16"/>
              </w:rPr>
            </w:pPr>
            <w:r w:rsidRPr="00F15396">
              <w:rPr>
                <w:rFonts w:cs="B Titr"/>
                <w:b/>
                <w:sz w:val="16"/>
                <w:szCs w:val="16"/>
              </w:rPr>
              <w:t xml:space="preserve"> </w:t>
            </w:r>
          </w:p>
          <w:p w14:paraId="6E848369" w14:textId="77777777" w:rsidR="00A109E0" w:rsidRPr="00F15396" w:rsidRDefault="00A109E0" w:rsidP="0063681F">
            <w:pPr>
              <w:bidi/>
              <w:ind w:right="97"/>
              <w:rPr>
                <w:rFonts w:cs="B Titr"/>
                <w:sz w:val="16"/>
                <w:szCs w:val="16"/>
              </w:rPr>
            </w:pPr>
            <w:r w:rsidRPr="00F15396">
              <w:rPr>
                <w:rFonts w:cs="B Titr"/>
                <w:b/>
                <w:sz w:val="16"/>
                <w:szCs w:val="16"/>
              </w:rPr>
              <w:t xml:space="preserve"> </w:t>
            </w:r>
          </w:p>
          <w:p w14:paraId="6CB24F86" w14:textId="77777777" w:rsidR="00A109E0" w:rsidRPr="00F15396" w:rsidRDefault="00A109E0" w:rsidP="0063681F">
            <w:pPr>
              <w:bidi/>
              <w:ind w:right="97"/>
              <w:rPr>
                <w:rFonts w:cs="B Titr"/>
                <w:sz w:val="16"/>
                <w:szCs w:val="16"/>
              </w:rPr>
            </w:pPr>
          </w:p>
        </w:tc>
      </w:tr>
    </w:tbl>
    <w:p w14:paraId="49C09A67" w14:textId="77777777" w:rsidR="005715D1" w:rsidRPr="00A109E0" w:rsidRDefault="005715D1" w:rsidP="00A109E0">
      <w:pPr>
        <w:rPr>
          <w:rtl/>
        </w:rPr>
      </w:pPr>
    </w:p>
    <w:sectPr w:rsidR="005715D1" w:rsidRPr="00A109E0" w:rsidSect="009F719C">
      <w:pgSz w:w="12240" w:h="15840"/>
      <w:pgMar w:top="851"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6D8EC" w14:textId="77777777" w:rsidR="009F3463" w:rsidRDefault="009F3463">
      <w:pPr>
        <w:spacing w:after="0" w:line="240" w:lineRule="auto"/>
      </w:pPr>
      <w:r>
        <w:separator/>
      </w:r>
    </w:p>
  </w:endnote>
  <w:endnote w:type="continuationSeparator" w:id="0">
    <w:p w14:paraId="0C71B9BB" w14:textId="77777777" w:rsidR="009F3463" w:rsidRDefault="009F3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azanin">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01192123"/>
      <w:docPartObj>
        <w:docPartGallery w:val="Page Numbers (Bottom of Page)"/>
        <w:docPartUnique/>
      </w:docPartObj>
    </w:sdtPr>
    <w:sdtEndPr>
      <w:rPr>
        <w:noProof/>
      </w:rPr>
    </w:sdtEndPr>
    <w:sdtContent>
      <w:p w14:paraId="1C8013AC" w14:textId="08BB891E" w:rsidR="00DD16BE" w:rsidRDefault="00A109E0">
        <w:pPr>
          <w:pStyle w:val="Footer"/>
          <w:jc w:val="center"/>
        </w:pPr>
        <w:r>
          <w:fldChar w:fldCharType="begin"/>
        </w:r>
        <w:r>
          <w:instrText xml:space="preserve"> PAGE   \* MERGEFORMAT </w:instrText>
        </w:r>
        <w:r>
          <w:fldChar w:fldCharType="separate"/>
        </w:r>
        <w:r w:rsidR="0019540A">
          <w:rPr>
            <w:noProof/>
            <w:rtl/>
          </w:rPr>
          <w:t>6</w:t>
        </w:r>
        <w:r>
          <w:rPr>
            <w:noProof/>
          </w:rPr>
          <w:fldChar w:fldCharType="end"/>
        </w:r>
      </w:p>
    </w:sdtContent>
  </w:sdt>
  <w:p w14:paraId="787F7740" w14:textId="77777777" w:rsidR="00DD16BE" w:rsidRDefault="00DD1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2257F" w14:textId="77777777" w:rsidR="009F3463" w:rsidRDefault="009F3463">
      <w:pPr>
        <w:spacing w:after="0" w:line="240" w:lineRule="auto"/>
      </w:pPr>
      <w:r>
        <w:separator/>
      </w:r>
    </w:p>
  </w:footnote>
  <w:footnote w:type="continuationSeparator" w:id="0">
    <w:p w14:paraId="7F85B65A" w14:textId="77777777" w:rsidR="009F3463" w:rsidRDefault="009F3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62ABE"/>
    <w:multiLevelType w:val="hybridMultilevel"/>
    <w:tmpl w:val="EC2AA260"/>
    <w:lvl w:ilvl="0" w:tplc="A5961CBC">
      <w:start w:val="2"/>
      <w:numFmt w:val="decimal"/>
      <w:lvlText w:val="%1-"/>
      <w:lvlJc w:val="left"/>
      <w:pPr>
        <w:ind w:left="304"/>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1" w:tplc="BC0C8D94">
      <w:start w:val="1"/>
      <w:numFmt w:val="lowerLetter"/>
      <w:lvlText w:val="%2"/>
      <w:lvlJc w:val="left"/>
      <w:pPr>
        <w:ind w:left="108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2" w:tplc="D2BE55EC">
      <w:start w:val="1"/>
      <w:numFmt w:val="lowerRoman"/>
      <w:lvlText w:val="%3"/>
      <w:lvlJc w:val="left"/>
      <w:pPr>
        <w:ind w:left="180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3" w:tplc="D974AE9A">
      <w:start w:val="1"/>
      <w:numFmt w:val="decimal"/>
      <w:lvlText w:val="%4"/>
      <w:lvlJc w:val="left"/>
      <w:pPr>
        <w:ind w:left="252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4" w:tplc="D0807AFC">
      <w:start w:val="1"/>
      <w:numFmt w:val="lowerLetter"/>
      <w:lvlText w:val="%5"/>
      <w:lvlJc w:val="left"/>
      <w:pPr>
        <w:ind w:left="324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5" w:tplc="8840AAA8">
      <w:start w:val="1"/>
      <w:numFmt w:val="lowerRoman"/>
      <w:lvlText w:val="%6"/>
      <w:lvlJc w:val="left"/>
      <w:pPr>
        <w:ind w:left="396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6" w:tplc="592C4940">
      <w:start w:val="1"/>
      <w:numFmt w:val="decimal"/>
      <w:lvlText w:val="%7"/>
      <w:lvlJc w:val="left"/>
      <w:pPr>
        <w:ind w:left="468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7" w:tplc="975AE9BC">
      <w:start w:val="1"/>
      <w:numFmt w:val="lowerLetter"/>
      <w:lvlText w:val="%8"/>
      <w:lvlJc w:val="left"/>
      <w:pPr>
        <w:ind w:left="540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8" w:tplc="6B6EEF02">
      <w:start w:val="1"/>
      <w:numFmt w:val="lowerRoman"/>
      <w:lvlText w:val="%9"/>
      <w:lvlJc w:val="left"/>
      <w:pPr>
        <w:ind w:left="612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635864"/>
    <w:multiLevelType w:val="hybridMultilevel"/>
    <w:tmpl w:val="900E07FA"/>
    <w:lvl w:ilvl="0" w:tplc="6798BFCA">
      <w:start w:val="1"/>
      <w:numFmt w:val="bullet"/>
      <w:lvlText w:val="•"/>
      <w:lvlJc w:val="left"/>
      <w:pPr>
        <w:ind w:left="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8AF312">
      <w:start w:val="1"/>
      <w:numFmt w:val="bullet"/>
      <w:lvlText w:val="o"/>
      <w:lvlJc w:val="left"/>
      <w:pPr>
        <w:ind w:left="1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04FB2C">
      <w:start w:val="1"/>
      <w:numFmt w:val="bullet"/>
      <w:lvlText w:val="▪"/>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1AAF3E">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5EEA1E">
      <w:start w:val="1"/>
      <w:numFmt w:val="bullet"/>
      <w:lvlText w:val="o"/>
      <w:lvlJc w:val="left"/>
      <w:pPr>
        <w:ind w:left="3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6A0E8C">
      <w:start w:val="1"/>
      <w:numFmt w:val="bullet"/>
      <w:lvlText w:val="▪"/>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828122">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CC1BEE">
      <w:start w:val="1"/>
      <w:numFmt w:val="bullet"/>
      <w:lvlText w:val="o"/>
      <w:lvlJc w:val="left"/>
      <w:pPr>
        <w:ind w:left="5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787ECE">
      <w:start w:val="1"/>
      <w:numFmt w:val="bullet"/>
      <w:lvlText w:val="▪"/>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B7352F"/>
    <w:multiLevelType w:val="hybridMultilevel"/>
    <w:tmpl w:val="04BAA8D2"/>
    <w:lvl w:ilvl="0" w:tplc="10480D6E">
      <w:start w:val="1"/>
      <w:numFmt w:val="bullet"/>
      <w:lvlText w:val="•"/>
      <w:lvlJc w:val="left"/>
      <w:pPr>
        <w:ind w:left="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B467F6">
      <w:start w:val="1"/>
      <w:numFmt w:val="bullet"/>
      <w:lvlText w:val="o"/>
      <w:lvlJc w:val="left"/>
      <w:pPr>
        <w:ind w:left="1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6635E0">
      <w:start w:val="1"/>
      <w:numFmt w:val="bullet"/>
      <w:lvlText w:val="▪"/>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96B444">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62192C">
      <w:start w:val="1"/>
      <w:numFmt w:val="bullet"/>
      <w:lvlText w:val="o"/>
      <w:lvlJc w:val="left"/>
      <w:pPr>
        <w:ind w:left="3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583E66">
      <w:start w:val="1"/>
      <w:numFmt w:val="bullet"/>
      <w:lvlText w:val="▪"/>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783218">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047802">
      <w:start w:val="1"/>
      <w:numFmt w:val="bullet"/>
      <w:lvlText w:val="o"/>
      <w:lvlJc w:val="left"/>
      <w:pPr>
        <w:ind w:left="5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48BCD8">
      <w:start w:val="1"/>
      <w:numFmt w:val="bullet"/>
      <w:lvlText w:val="▪"/>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784F63"/>
    <w:multiLevelType w:val="hybridMultilevel"/>
    <w:tmpl w:val="F4447494"/>
    <w:lvl w:ilvl="0" w:tplc="031A3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A7F4D"/>
    <w:multiLevelType w:val="hybridMultilevel"/>
    <w:tmpl w:val="168C5DB6"/>
    <w:lvl w:ilvl="0" w:tplc="8E34C62C">
      <w:start w:val="1"/>
      <w:numFmt w:val="bullet"/>
      <w:lvlText w:val="-"/>
      <w:lvlJc w:val="left"/>
      <w:pPr>
        <w:ind w:left="19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1" w:tplc="034CD528">
      <w:start w:val="1"/>
      <w:numFmt w:val="bullet"/>
      <w:lvlText w:val="o"/>
      <w:lvlJc w:val="left"/>
      <w:pPr>
        <w:ind w:left="1082"/>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2" w:tplc="19A2AEBE">
      <w:start w:val="1"/>
      <w:numFmt w:val="bullet"/>
      <w:lvlText w:val="▪"/>
      <w:lvlJc w:val="left"/>
      <w:pPr>
        <w:ind w:left="1802"/>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3" w:tplc="1C38D638">
      <w:start w:val="1"/>
      <w:numFmt w:val="bullet"/>
      <w:lvlText w:val="•"/>
      <w:lvlJc w:val="left"/>
      <w:pPr>
        <w:ind w:left="2522"/>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4" w:tplc="E1AE824A">
      <w:start w:val="1"/>
      <w:numFmt w:val="bullet"/>
      <w:lvlText w:val="o"/>
      <w:lvlJc w:val="left"/>
      <w:pPr>
        <w:ind w:left="3242"/>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5" w:tplc="D2F6D700">
      <w:start w:val="1"/>
      <w:numFmt w:val="bullet"/>
      <w:lvlText w:val="▪"/>
      <w:lvlJc w:val="left"/>
      <w:pPr>
        <w:ind w:left="3962"/>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6" w:tplc="C9E26122">
      <w:start w:val="1"/>
      <w:numFmt w:val="bullet"/>
      <w:lvlText w:val="•"/>
      <w:lvlJc w:val="left"/>
      <w:pPr>
        <w:ind w:left="4682"/>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7" w:tplc="CD3AB7F4">
      <w:start w:val="1"/>
      <w:numFmt w:val="bullet"/>
      <w:lvlText w:val="o"/>
      <w:lvlJc w:val="left"/>
      <w:pPr>
        <w:ind w:left="5402"/>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8" w:tplc="A9F6C406">
      <w:start w:val="1"/>
      <w:numFmt w:val="bullet"/>
      <w:lvlText w:val="▪"/>
      <w:lvlJc w:val="left"/>
      <w:pPr>
        <w:ind w:left="6122"/>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3C65580"/>
    <w:multiLevelType w:val="hybridMultilevel"/>
    <w:tmpl w:val="32402BFC"/>
    <w:lvl w:ilvl="0" w:tplc="8A3EF79E">
      <w:start w:val="3"/>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DC"/>
    <w:rsid w:val="0001688D"/>
    <w:rsid w:val="000C424B"/>
    <w:rsid w:val="000F1757"/>
    <w:rsid w:val="0019540A"/>
    <w:rsid w:val="001F2970"/>
    <w:rsid w:val="00272607"/>
    <w:rsid w:val="002C136F"/>
    <w:rsid w:val="00481D63"/>
    <w:rsid w:val="00505BDC"/>
    <w:rsid w:val="005715D1"/>
    <w:rsid w:val="006E334B"/>
    <w:rsid w:val="006E36AB"/>
    <w:rsid w:val="008A62DB"/>
    <w:rsid w:val="009F3463"/>
    <w:rsid w:val="009F719C"/>
    <w:rsid w:val="00A109E0"/>
    <w:rsid w:val="00A35B0C"/>
    <w:rsid w:val="00C82218"/>
    <w:rsid w:val="00DD16BE"/>
    <w:rsid w:val="00E803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2EEC1"/>
  <w15:chartTrackingRefBased/>
  <w15:docId w15:val="{514CCE50-F426-459F-94B6-8F1DFC60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05BDC"/>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505BDC"/>
    <w:pPr>
      <w:bidi/>
      <w:spacing w:after="0" w:line="240" w:lineRule="auto"/>
      <w:ind w:right="1244"/>
      <w:jc w:val="right"/>
    </w:pPr>
    <w:rPr>
      <w:rFonts w:ascii="Nazanin" w:eastAsia="Nazanin" w:hAnsi="Nazanin" w:cs="Nazanin"/>
      <w:color w:val="000000"/>
      <w:sz w:val="24"/>
    </w:rPr>
  </w:style>
  <w:style w:type="paragraph" w:styleId="ListParagraph">
    <w:name w:val="List Paragraph"/>
    <w:basedOn w:val="Normal"/>
    <w:uiPriority w:val="34"/>
    <w:qFormat/>
    <w:rsid w:val="000C424B"/>
    <w:pPr>
      <w:ind w:left="720"/>
      <w:contextualSpacing/>
    </w:pPr>
  </w:style>
  <w:style w:type="table" w:customStyle="1" w:styleId="TableGrid1">
    <w:name w:val="TableGrid1"/>
    <w:rsid w:val="0001688D"/>
    <w:pPr>
      <w:spacing w:after="0" w:line="240" w:lineRule="auto"/>
    </w:pPr>
    <w:rPr>
      <w:rFonts w:eastAsia="Times New Roman"/>
    </w:rPr>
    <w:tblPr>
      <w:tblCellMar>
        <w:top w:w="0" w:type="dxa"/>
        <w:left w:w="0" w:type="dxa"/>
        <w:bottom w:w="0" w:type="dxa"/>
        <w:right w:w="0" w:type="dxa"/>
      </w:tblCellMar>
    </w:tblPr>
  </w:style>
  <w:style w:type="table" w:styleId="TableGrid0">
    <w:name w:val="Table Grid"/>
    <w:basedOn w:val="TableNormal"/>
    <w:uiPriority w:val="59"/>
    <w:rsid w:val="00A35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109E0"/>
    <w:pPr>
      <w:tabs>
        <w:tab w:val="center" w:pos="4680"/>
        <w:tab w:val="right" w:pos="9360"/>
      </w:tabs>
      <w:bidi/>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109E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687624">
      <w:bodyDiv w:val="1"/>
      <w:marLeft w:val="0"/>
      <w:marRight w:val="0"/>
      <w:marTop w:val="0"/>
      <w:marBottom w:val="0"/>
      <w:divBdr>
        <w:top w:val="none" w:sz="0" w:space="0" w:color="auto"/>
        <w:left w:val="none" w:sz="0" w:space="0" w:color="auto"/>
        <w:bottom w:val="none" w:sz="0" w:space="0" w:color="auto"/>
        <w:right w:val="none" w:sz="0" w:space="0" w:color="auto"/>
      </w:divBdr>
    </w:div>
    <w:div w:id="162931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shriati</dc:creator>
  <cp:keywords/>
  <dc:description/>
  <cp:lastModifiedBy>shriati</cp:lastModifiedBy>
  <cp:revision>8</cp:revision>
  <dcterms:created xsi:type="dcterms:W3CDTF">2022-10-08T07:22:00Z</dcterms:created>
  <dcterms:modified xsi:type="dcterms:W3CDTF">2025-01-25T07:46:00Z</dcterms:modified>
</cp:coreProperties>
</file>